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Ind w:w="158" w:type="dxa"/>
        <w:tblLook w:val="04A0"/>
      </w:tblPr>
      <w:tblGrid>
        <w:gridCol w:w="3211"/>
        <w:gridCol w:w="3260"/>
        <w:gridCol w:w="3402"/>
      </w:tblGrid>
      <w:tr w:rsidR="009B2EB7" w:rsidTr="00F81600">
        <w:tc>
          <w:tcPr>
            <w:tcW w:w="3211" w:type="dxa"/>
          </w:tcPr>
          <w:p w:rsidR="009B2EB7" w:rsidRDefault="009B2EB7" w:rsidP="00F81600">
            <w:pPr>
              <w:pStyle w:val="a5"/>
              <w:shd w:val="clear" w:color="auto" w:fill="auto"/>
            </w:pPr>
            <w:bookmarkStart w:id="0" w:name="bookmark0"/>
            <w:bookmarkStart w:id="1" w:name="bookmark1"/>
            <w:r>
              <w:t>ПРИНЯТО</w:t>
            </w:r>
          </w:p>
          <w:p w:rsidR="009B2EB7" w:rsidRPr="00627B39" w:rsidRDefault="009B2EB7" w:rsidP="00F81600">
            <w:pPr>
              <w:pStyle w:val="a5"/>
              <w:shd w:val="clear" w:color="auto" w:fill="auto"/>
              <w:rPr>
                <w:b w:val="0"/>
              </w:rPr>
            </w:pPr>
            <w:r w:rsidRPr="00627B39">
              <w:rPr>
                <w:b w:val="0"/>
              </w:rPr>
              <w:t>Педагогическим советом школы</w:t>
            </w:r>
          </w:p>
          <w:p w:rsidR="009B2EB7" w:rsidRPr="00627B39" w:rsidRDefault="009B2EB7" w:rsidP="00F81600">
            <w:pPr>
              <w:pStyle w:val="a5"/>
              <w:shd w:val="clear" w:color="auto" w:fill="auto"/>
              <w:rPr>
                <w:b w:val="0"/>
              </w:rPr>
            </w:pPr>
            <w:r>
              <w:rPr>
                <w:b w:val="0"/>
              </w:rPr>
              <w:t xml:space="preserve">Протокол №  </w:t>
            </w:r>
            <w:r w:rsidR="00C142F3">
              <w:rPr>
                <w:b w:val="0"/>
              </w:rPr>
              <w:t>3</w:t>
            </w:r>
          </w:p>
          <w:p w:rsidR="009B2EB7" w:rsidRDefault="00C142F3" w:rsidP="00C142F3">
            <w:pPr>
              <w:pStyle w:val="a5"/>
              <w:shd w:val="clear" w:color="auto" w:fill="auto"/>
            </w:pPr>
            <w:r>
              <w:rPr>
                <w:b w:val="0"/>
              </w:rPr>
              <w:t>от «21</w:t>
            </w:r>
            <w:r w:rsidR="009B2EB7">
              <w:rPr>
                <w:b w:val="0"/>
              </w:rPr>
              <w:t>» 0</w:t>
            </w:r>
            <w:r>
              <w:rPr>
                <w:b w:val="0"/>
              </w:rPr>
              <w:t>3</w:t>
            </w:r>
            <w:r w:rsidR="009B2EB7">
              <w:rPr>
                <w:b w:val="0"/>
              </w:rPr>
              <w:t>.2019</w:t>
            </w:r>
            <w:r w:rsidR="009B2EB7" w:rsidRPr="00627B39">
              <w:rPr>
                <w:b w:val="0"/>
              </w:rPr>
              <w:t xml:space="preserve"> г</w:t>
            </w:r>
          </w:p>
        </w:tc>
        <w:tc>
          <w:tcPr>
            <w:tcW w:w="3260" w:type="dxa"/>
          </w:tcPr>
          <w:p w:rsidR="009B2EB7" w:rsidRDefault="009B2EB7" w:rsidP="00F81600">
            <w:pPr>
              <w:pStyle w:val="a5"/>
              <w:shd w:val="clear" w:color="auto" w:fill="auto"/>
            </w:pPr>
            <w:r>
              <w:t>РАССМОТРЕНО</w:t>
            </w:r>
          </w:p>
          <w:p w:rsidR="009B2EB7" w:rsidRPr="00627B39" w:rsidRDefault="009B2EB7" w:rsidP="00F81600">
            <w:pPr>
              <w:pStyle w:val="a5"/>
              <w:shd w:val="clear" w:color="auto" w:fill="auto"/>
              <w:rPr>
                <w:b w:val="0"/>
              </w:rPr>
            </w:pPr>
            <w:r w:rsidRPr="00627B39">
              <w:rPr>
                <w:b w:val="0"/>
              </w:rPr>
              <w:t>Управляющим советом</w:t>
            </w:r>
          </w:p>
          <w:p w:rsidR="009B2EB7" w:rsidRPr="00627B39" w:rsidRDefault="009B2EB7" w:rsidP="00F81600">
            <w:pPr>
              <w:pStyle w:val="a5"/>
              <w:shd w:val="clear" w:color="auto" w:fill="auto"/>
              <w:rPr>
                <w:b w:val="0"/>
              </w:rPr>
            </w:pPr>
            <w:r w:rsidRPr="00627B39">
              <w:rPr>
                <w:b w:val="0"/>
              </w:rPr>
              <w:t>школы</w:t>
            </w:r>
          </w:p>
          <w:p w:rsidR="009B2EB7" w:rsidRPr="00627B39" w:rsidRDefault="009B2EB7" w:rsidP="00F81600">
            <w:pPr>
              <w:pStyle w:val="a5"/>
              <w:shd w:val="clear" w:color="auto" w:fill="auto"/>
              <w:rPr>
                <w:b w:val="0"/>
              </w:rPr>
            </w:pPr>
            <w:r>
              <w:rPr>
                <w:b w:val="0"/>
              </w:rPr>
              <w:t xml:space="preserve">Протокол № </w:t>
            </w:r>
            <w:r w:rsidR="00C142F3">
              <w:rPr>
                <w:b w:val="0"/>
              </w:rPr>
              <w:t>1</w:t>
            </w:r>
          </w:p>
          <w:p w:rsidR="009B2EB7" w:rsidRDefault="00C142F3" w:rsidP="00C142F3">
            <w:pPr>
              <w:pStyle w:val="a5"/>
              <w:shd w:val="clear" w:color="auto" w:fill="auto"/>
            </w:pPr>
            <w:r>
              <w:rPr>
                <w:b w:val="0"/>
              </w:rPr>
              <w:t>от «22</w:t>
            </w:r>
            <w:r w:rsidR="009B2EB7">
              <w:rPr>
                <w:b w:val="0"/>
              </w:rPr>
              <w:t>» 0</w:t>
            </w:r>
            <w:r>
              <w:rPr>
                <w:b w:val="0"/>
              </w:rPr>
              <w:t>3</w:t>
            </w:r>
            <w:r w:rsidR="009B2EB7">
              <w:rPr>
                <w:b w:val="0"/>
              </w:rPr>
              <w:t>.2019</w:t>
            </w:r>
            <w:r w:rsidR="009B2EB7" w:rsidRPr="00627B39">
              <w:rPr>
                <w:b w:val="0"/>
              </w:rPr>
              <w:t xml:space="preserve"> г</w:t>
            </w:r>
          </w:p>
        </w:tc>
        <w:tc>
          <w:tcPr>
            <w:tcW w:w="3402" w:type="dxa"/>
          </w:tcPr>
          <w:p w:rsidR="009B2EB7" w:rsidRDefault="009B2EB7" w:rsidP="00F81600">
            <w:pPr>
              <w:pStyle w:val="a5"/>
              <w:shd w:val="clear" w:color="auto" w:fill="auto"/>
            </w:pPr>
            <w:r>
              <w:t xml:space="preserve">                    УТВЕРЖДЕНО</w:t>
            </w:r>
          </w:p>
          <w:p w:rsidR="009B2EB7" w:rsidRPr="00627B39" w:rsidRDefault="009B2EB7" w:rsidP="00F81600">
            <w:pPr>
              <w:pStyle w:val="a5"/>
              <w:shd w:val="clear" w:color="auto" w:fill="auto"/>
              <w:rPr>
                <w:b w:val="0"/>
              </w:rPr>
            </w:pPr>
            <w:r w:rsidRPr="00627B39">
              <w:rPr>
                <w:b w:val="0"/>
              </w:rPr>
              <w:t>приказом директора МКОУ</w:t>
            </w:r>
          </w:p>
          <w:p w:rsidR="009B2EB7" w:rsidRPr="00627B39" w:rsidRDefault="009B2EB7" w:rsidP="00F81600">
            <w:pPr>
              <w:pStyle w:val="a5"/>
              <w:shd w:val="clear" w:color="auto" w:fill="auto"/>
              <w:rPr>
                <w:b w:val="0"/>
              </w:rPr>
            </w:pPr>
            <w:r w:rsidRPr="00627B39">
              <w:rPr>
                <w:b w:val="0"/>
              </w:rPr>
              <w:t xml:space="preserve">           «</w:t>
            </w:r>
            <w:proofErr w:type="spellStart"/>
            <w:r w:rsidRPr="00627B39">
              <w:rPr>
                <w:b w:val="0"/>
              </w:rPr>
              <w:t>Приалейская</w:t>
            </w:r>
            <w:proofErr w:type="spellEnd"/>
            <w:r w:rsidRPr="00627B39">
              <w:rPr>
                <w:b w:val="0"/>
              </w:rPr>
              <w:t xml:space="preserve"> СОШ»</w:t>
            </w:r>
          </w:p>
          <w:p w:rsidR="009B2EB7" w:rsidRPr="00627B39" w:rsidRDefault="009B2EB7" w:rsidP="00F81600">
            <w:pPr>
              <w:pStyle w:val="a5"/>
              <w:shd w:val="clear" w:color="auto" w:fill="auto"/>
              <w:rPr>
                <w:b w:val="0"/>
              </w:rPr>
            </w:pPr>
            <w:r>
              <w:rPr>
                <w:b w:val="0"/>
              </w:rPr>
              <w:t>№ 40</w:t>
            </w:r>
            <w:r w:rsidRPr="00627B39">
              <w:rPr>
                <w:b w:val="0"/>
              </w:rPr>
              <w:t xml:space="preserve"> </w:t>
            </w:r>
          </w:p>
          <w:p w:rsidR="009B2EB7" w:rsidRDefault="00C142F3" w:rsidP="00F81600">
            <w:pPr>
              <w:pStyle w:val="a5"/>
              <w:shd w:val="clear" w:color="auto" w:fill="auto"/>
            </w:pPr>
            <w:r>
              <w:rPr>
                <w:b w:val="0"/>
              </w:rPr>
              <w:t>от «25» 03</w:t>
            </w:r>
            <w:r w:rsidR="009B2EB7">
              <w:rPr>
                <w:b w:val="0"/>
              </w:rPr>
              <w:t>. 2019</w:t>
            </w:r>
            <w:r w:rsidR="009B2EB7" w:rsidRPr="00627B39">
              <w:rPr>
                <w:b w:val="0"/>
              </w:rPr>
              <w:t xml:space="preserve"> г</w:t>
            </w:r>
          </w:p>
        </w:tc>
      </w:tr>
    </w:tbl>
    <w:p w:rsidR="009B2EB7" w:rsidRDefault="009B2EB7">
      <w:pPr>
        <w:pStyle w:val="11"/>
        <w:keepNext/>
        <w:keepLines/>
        <w:shd w:val="clear" w:color="auto" w:fill="auto"/>
        <w:jc w:val="center"/>
      </w:pPr>
    </w:p>
    <w:p w:rsidR="008F13CE" w:rsidRDefault="000133B1">
      <w:pPr>
        <w:pStyle w:val="11"/>
        <w:keepNext/>
        <w:keepLines/>
        <w:shd w:val="clear" w:color="auto" w:fill="auto"/>
        <w:jc w:val="center"/>
      </w:pPr>
      <w:r>
        <w:t>ПОЛОЖЕНИЕ</w:t>
      </w:r>
      <w:bookmarkEnd w:id="0"/>
      <w:bookmarkEnd w:id="1"/>
    </w:p>
    <w:p w:rsidR="008F13CE" w:rsidRDefault="000133B1">
      <w:pPr>
        <w:pStyle w:val="1"/>
        <w:shd w:val="clear" w:color="auto" w:fill="auto"/>
        <w:spacing w:after="300" w:line="266" w:lineRule="auto"/>
        <w:jc w:val="center"/>
      </w:pPr>
      <w:r>
        <w:rPr>
          <w:b/>
          <w:bCs/>
        </w:rPr>
        <w:t>о текущем контроле успеваемости и проведении промежуточной аттестации</w:t>
      </w:r>
      <w:r>
        <w:rPr>
          <w:b/>
          <w:bCs/>
        </w:rPr>
        <w:br/>
      </w:r>
      <w:proofErr w:type="gramStart"/>
      <w:r>
        <w:rPr>
          <w:b/>
          <w:bCs/>
        </w:rPr>
        <w:t>обучающихся</w:t>
      </w:r>
      <w:proofErr w:type="gramEnd"/>
      <w:r w:rsidR="00293C17">
        <w:rPr>
          <w:b/>
          <w:bCs/>
        </w:rPr>
        <w:t xml:space="preserve"> МКОУ «</w:t>
      </w:r>
      <w:proofErr w:type="spellStart"/>
      <w:r w:rsidR="00293C17">
        <w:rPr>
          <w:b/>
          <w:bCs/>
        </w:rPr>
        <w:t>Приалейская</w:t>
      </w:r>
      <w:proofErr w:type="spellEnd"/>
      <w:r w:rsidR="00293C17">
        <w:rPr>
          <w:b/>
          <w:bCs/>
        </w:rPr>
        <w:t xml:space="preserve"> СОШ»</w:t>
      </w:r>
    </w:p>
    <w:p w:rsidR="008F13CE" w:rsidRDefault="000133B1">
      <w:pPr>
        <w:pStyle w:val="11"/>
        <w:keepNext/>
        <w:keepLines/>
        <w:numPr>
          <w:ilvl w:val="0"/>
          <w:numId w:val="1"/>
        </w:numPr>
        <w:shd w:val="clear" w:color="auto" w:fill="auto"/>
        <w:tabs>
          <w:tab w:val="left" w:pos="829"/>
        </w:tabs>
        <w:ind w:firstLine="540"/>
        <w:jc w:val="both"/>
      </w:pPr>
      <w:bookmarkStart w:id="2" w:name="bookmark2"/>
      <w:bookmarkStart w:id="3" w:name="bookmark3"/>
      <w:r>
        <w:t>Общие положения</w:t>
      </w:r>
      <w:bookmarkEnd w:id="2"/>
      <w:bookmarkEnd w:id="3"/>
    </w:p>
    <w:p w:rsidR="008F13CE" w:rsidRDefault="000133B1">
      <w:pPr>
        <w:pStyle w:val="1"/>
        <w:numPr>
          <w:ilvl w:val="1"/>
          <w:numId w:val="1"/>
        </w:numPr>
        <w:shd w:val="clear" w:color="auto" w:fill="auto"/>
        <w:tabs>
          <w:tab w:val="left" w:pos="1402"/>
        </w:tabs>
        <w:spacing w:after="0"/>
        <w:ind w:firstLine="560"/>
        <w:jc w:val="both"/>
      </w:pPr>
      <w: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w:t>
      </w:r>
      <w:proofErr w:type="gramStart"/>
      <w:r>
        <w:t xml:space="preserve"> У</w:t>
      </w:r>
      <w:proofErr w:type="gramEnd"/>
      <w:r>
        <w:t xml:space="preserve"> ставом образовательной организации.</w:t>
      </w:r>
    </w:p>
    <w:p w:rsidR="008F13CE" w:rsidRDefault="000133B1">
      <w:pPr>
        <w:pStyle w:val="1"/>
        <w:numPr>
          <w:ilvl w:val="1"/>
          <w:numId w:val="1"/>
        </w:numPr>
        <w:shd w:val="clear" w:color="auto" w:fill="auto"/>
        <w:tabs>
          <w:tab w:val="left" w:pos="1000"/>
        </w:tabs>
        <w:spacing w:after="0"/>
        <w:ind w:firstLine="560"/>
        <w:jc w:val="both"/>
      </w:pPr>
      <w:r>
        <w:t>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8F13CE" w:rsidRDefault="000133B1">
      <w:pPr>
        <w:pStyle w:val="1"/>
        <w:numPr>
          <w:ilvl w:val="1"/>
          <w:numId w:val="1"/>
        </w:numPr>
        <w:shd w:val="clear" w:color="auto" w:fill="auto"/>
        <w:tabs>
          <w:tab w:val="left" w:pos="1047"/>
        </w:tabs>
        <w:spacing w:after="0"/>
        <w:ind w:firstLine="560"/>
        <w:jc w:val="both"/>
      </w:pPr>
      <w: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w:t>
      </w:r>
      <w:r w:rsidR="00293C17">
        <w:t xml:space="preserve"> </w:t>
      </w:r>
      <w:r>
        <w:t>аттестацией учащихся.</w:t>
      </w:r>
    </w:p>
    <w:p w:rsidR="008F13CE" w:rsidRDefault="000133B1">
      <w:pPr>
        <w:pStyle w:val="1"/>
        <w:numPr>
          <w:ilvl w:val="1"/>
          <w:numId w:val="1"/>
        </w:numPr>
        <w:shd w:val="clear" w:color="auto" w:fill="auto"/>
        <w:tabs>
          <w:tab w:val="left" w:pos="1000"/>
        </w:tabs>
        <w:spacing w:after="0"/>
        <w:ind w:firstLine="560"/>
        <w:jc w:val="both"/>
      </w:pPr>
      <w: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t xml:space="preserve"> .</w:t>
      </w:r>
      <w:proofErr w:type="gramEnd"/>
    </w:p>
    <w:p w:rsidR="008F13CE" w:rsidRDefault="000133B1">
      <w:pPr>
        <w:pStyle w:val="1"/>
        <w:shd w:val="clear" w:color="auto" w:fill="auto"/>
        <w:spacing w:after="0"/>
        <w:ind w:firstLine="560"/>
        <w:jc w:val="both"/>
      </w:pPr>
      <w: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w:t>
      </w:r>
    </w:p>
    <w:p w:rsidR="008F13CE" w:rsidRDefault="000133B1">
      <w:pPr>
        <w:pStyle w:val="1"/>
        <w:numPr>
          <w:ilvl w:val="1"/>
          <w:numId w:val="1"/>
        </w:numPr>
        <w:shd w:val="clear" w:color="auto" w:fill="auto"/>
        <w:tabs>
          <w:tab w:val="left" w:pos="1000"/>
        </w:tabs>
        <w:spacing w:after="0"/>
        <w:ind w:firstLine="460"/>
        <w:jc w:val="both"/>
      </w:pPr>
      <w:r>
        <w:t xml:space="preserve">Промежуточная аттестация </w:t>
      </w:r>
      <w:r w:rsidR="00293C17">
        <w:t>–</w:t>
      </w:r>
      <w:r>
        <w:t xml:space="preserve"> это</w:t>
      </w:r>
      <w:r w:rsidR="00293C17">
        <w:t xml:space="preserve"> механизм контроля </w:t>
      </w:r>
      <w:r>
        <w:t xml:space="preserve"> результатов освоения учебных предметов, курсов, дисциплин (модулей), предусмотренных образовательной программой.</w:t>
      </w:r>
    </w:p>
    <w:p w:rsidR="008F13CE" w:rsidRDefault="000133B1">
      <w:pPr>
        <w:pStyle w:val="1"/>
        <w:shd w:val="clear" w:color="auto" w:fill="auto"/>
        <w:spacing w:after="0"/>
        <w:ind w:firstLine="440"/>
        <w:jc w:val="both"/>
      </w:pPr>
      <w:r>
        <w:t xml:space="preserve">Промежуточная аттестация </w:t>
      </w:r>
      <w:proofErr w:type="gramStart"/>
      <w:r>
        <w:t>проводится</w:t>
      </w:r>
      <w:proofErr w:type="gramEnd"/>
      <w:r>
        <w:t xml:space="preserve"> начиная со второго класса.</w:t>
      </w:r>
    </w:p>
    <w:p w:rsidR="008F13CE" w:rsidRDefault="000133B1">
      <w:pPr>
        <w:pStyle w:val="1"/>
        <w:shd w:val="clear" w:color="auto" w:fill="auto"/>
        <w:spacing w:after="0"/>
        <w:ind w:firstLine="460"/>
        <w:jc w:val="both"/>
      </w:pPr>
      <w:r>
        <w:t>Промежуточная аттестация подразделя</w:t>
      </w:r>
      <w:r w:rsidR="00293C17">
        <w:t>ется на четвертную (полугодовую)</w:t>
      </w:r>
      <w:r>
        <w:t xml:space="preserve"> промежуточную аттестацию, которая проводится по каждому учебному предмету, курсу дисциплине, модулю по итогам четверти (полугодия), а также готовую промежу</w:t>
      </w:r>
      <w:r w:rsidR="00293C17">
        <w:t>точную</w:t>
      </w:r>
      <w:r>
        <w:t xml:space="preserve"> аттестацию, которая проводится по каждому учебному предмету, курсу, дисциплине, модулю по итогам учебного года.</w:t>
      </w:r>
    </w:p>
    <w:p w:rsidR="008F13CE" w:rsidRDefault="000133B1">
      <w:pPr>
        <w:pStyle w:val="1"/>
        <w:shd w:val="clear" w:color="auto" w:fill="auto"/>
        <w:spacing w:after="0" w:line="276" w:lineRule="auto"/>
        <w:ind w:firstLine="500"/>
        <w:jc w:val="both"/>
      </w:pPr>
      <w:r>
        <w:t>Сроки проведения промежуточной аттестации определяются образовательной программой.</w:t>
      </w:r>
    </w:p>
    <w:p w:rsidR="008F13CE" w:rsidRDefault="000133B1">
      <w:pPr>
        <w:pStyle w:val="1"/>
        <w:shd w:val="clear" w:color="auto" w:fill="auto"/>
        <w:spacing w:line="264" w:lineRule="auto"/>
        <w:ind w:firstLine="500"/>
        <w:jc w:val="both"/>
      </w:pPr>
      <w:proofErr w:type="gramStart"/>
      <w:r>
        <w:t xml:space="preserve">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w:t>
      </w:r>
      <w:proofErr w:type="gramEnd"/>
    </w:p>
    <w:p w:rsidR="008F13CE" w:rsidRDefault="000133B1" w:rsidP="009901CA">
      <w:pPr>
        <w:pStyle w:val="11"/>
        <w:keepNext/>
        <w:keepLines/>
        <w:numPr>
          <w:ilvl w:val="0"/>
          <w:numId w:val="1"/>
        </w:numPr>
        <w:shd w:val="clear" w:color="auto" w:fill="auto"/>
        <w:tabs>
          <w:tab w:val="left" w:pos="308"/>
        </w:tabs>
        <w:spacing w:after="0"/>
        <w:jc w:val="both"/>
      </w:pPr>
      <w:bookmarkStart w:id="4" w:name="bookmark4"/>
      <w:bookmarkStart w:id="5" w:name="bookmark5"/>
      <w:r>
        <w:lastRenderedPageBreak/>
        <w:t xml:space="preserve">Текущая аттестация </w:t>
      </w:r>
      <w:proofErr w:type="gramStart"/>
      <w:r>
        <w:t>обучающихся</w:t>
      </w:r>
      <w:bookmarkEnd w:id="4"/>
      <w:bookmarkEnd w:id="5"/>
      <w:proofErr w:type="gramEnd"/>
    </w:p>
    <w:p w:rsidR="008F13CE" w:rsidRDefault="000133B1" w:rsidP="00293C17">
      <w:pPr>
        <w:pStyle w:val="1"/>
        <w:numPr>
          <w:ilvl w:val="1"/>
          <w:numId w:val="1"/>
        </w:numPr>
        <w:shd w:val="clear" w:color="auto" w:fill="auto"/>
        <w:tabs>
          <w:tab w:val="left" w:pos="500"/>
        </w:tabs>
        <w:spacing w:after="0" w:line="271" w:lineRule="auto"/>
        <w:jc w:val="both"/>
      </w:pPr>
      <w:r>
        <w:t>Текущая аттестация включает в себя поурочный и тематический контроль и оценивание результатов учебной деятельности обучающихся.</w:t>
      </w:r>
    </w:p>
    <w:p w:rsidR="008F13CE" w:rsidRDefault="000133B1" w:rsidP="00293C17">
      <w:pPr>
        <w:pStyle w:val="1"/>
        <w:numPr>
          <w:ilvl w:val="1"/>
          <w:numId w:val="1"/>
        </w:numPr>
        <w:shd w:val="clear" w:color="auto" w:fill="auto"/>
        <w:tabs>
          <w:tab w:val="left" w:pos="495"/>
        </w:tabs>
        <w:spacing w:after="0"/>
        <w:jc w:val="both"/>
      </w:pPr>
      <w:r>
        <w:t>Текущей аттестации подлежат обучающиеся всех классов школы.</w:t>
      </w:r>
    </w:p>
    <w:p w:rsidR="008F13CE" w:rsidRDefault="000133B1" w:rsidP="00293C17">
      <w:pPr>
        <w:pStyle w:val="1"/>
        <w:numPr>
          <w:ilvl w:val="1"/>
          <w:numId w:val="1"/>
        </w:numPr>
        <w:shd w:val="clear" w:color="auto" w:fill="auto"/>
        <w:tabs>
          <w:tab w:val="left" w:pos="495"/>
        </w:tabs>
        <w:spacing w:after="0" w:line="266" w:lineRule="auto"/>
        <w:jc w:val="both"/>
      </w:pPr>
      <w:r>
        <w:t>Текущий контроль успеваемости обучающихся осуществляется учителями во 2-11-х классах в виде отметки по 5 балльной системе (минимальный балл - 1, максимальный балл - 5).</w:t>
      </w:r>
    </w:p>
    <w:p w:rsidR="008F13CE" w:rsidRDefault="000133B1" w:rsidP="00293C17">
      <w:pPr>
        <w:pStyle w:val="1"/>
        <w:shd w:val="clear" w:color="auto" w:fill="auto"/>
        <w:spacing w:after="0" w:line="264" w:lineRule="auto"/>
        <w:jc w:val="both"/>
      </w:pPr>
      <w:r>
        <w:t xml:space="preserve">В 1-х классах действует </w:t>
      </w:r>
      <w:proofErr w:type="spellStart"/>
      <w:r>
        <w:t>безотметочное</w:t>
      </w:r>
      <w:proofErr w:type="spellEnd"/>
      <w:r>
        <w:t xml:space="preserve"> обучение. Для оценивания учебных достижений обучающихся в 1 -</w:t>
      </w:r>
      <w:proofErr w:type="spellStart"/>
      <w:r>
        <w:t>х</w:t>
      </w:r>
      <w:proofErr w:type="spellEnd"/>
      <w:r>
        <w:t xml:space="preserve"> классах используется качественная оценка.</w:t>
      </w:r>
    </w:p>
    <w:p w:rsidR="008F13CE" w:rsidRDefault="000133B1" w:rsidP="00293C17">
      <w:pPr>
        <w:pStyle w:val="1"/>
        <w:numPr>
          <w:ilvl w:val="1"/>
          <w:numId w:val="1"/>
        </w:numPr>
        <w:shd w:val="clear" w:color="auto" w:fill="auto"/>
        <w:tabs>
          <w:tab w:val="left" w:pos="500"/>
        </w:tabs>
        <w:spacing w:after="0" w:line="259" w:lineRule="auto"/>
        <w:jc w:val="both"/>
      </w:pPr>
      <w:r>
        <w:t>Формы текущей аттестации определяет учитель с учётом контингента обучающихся, содержания учебного материала, используемых им образовательных технологий и других обстоятельств.</w:t>
      </w:r>
    </w:p>
    <w:p w:rsidR="008F13CE" w:rsidRDefault="000133B1" w:rsidP="00293C17">
      <w:pPr>
        <w:pStyle w:val="1"/>
        <w:numPr>
          <w:ilvl w:val="1"/>
          <w:numId w:val="1"/>
        </w:numPr>
        <w:shd w:val="clear" w:color="auto" w:fill="auto"/>
        <w:tabs>
          <w:tab w:val="left" w:pos="514"/>
        </w:tabs>
        <w:spacing w:after="0"/>
        <w:jc w:val="both"/>
      </w:pPr>
      <w:r>
        <w:t>Периодичность и формы текущей аттестации, выбранные учителем, утверждаются директором школы по согласованию с руководителем предметного методического объединения одновременно с утверждением рабочей про</w:t>
      </w:r>
      <w:r w:rsidR="001E3516">
        <w:t>граммы учителя по учебному предмету.</w:t>
      </w:r>
    </w:p>
    <w:p w:rsidR="008F13CE" w:rsidRDefault="000133B1" w:rsidP="00293C17">
      <w:pPr>
        <w:pStyle w:val="1"/>
        <w:numPr>
          <w:ilvl w:val="1"/>
          <w:numId w:val="1"/>
        </w:numPr>
        <w:shd w:val="clear" w:color="auto" w:fill="auto"/>
        <w:tabs>
          <w:tab w:val="left" w:pos="500"/>
        </w:tabs>
        <w:spacing w:after="0" w:line="257" w:lineRule="auto"/>
        <w:jc w:val="both"/>
      </w:pPr>
      <w:r>
        <w:t xml:space="preserve">Учитель, проверяя и оценивая работы (в том числе контрольные), устные ответы </w:t>
      </w:r>
      <w:proofErr w:type="gramStart"/>
      <w:r>
        <w:t>обучающихся</w:t>
      </w:r>
      <w:proofErr w:type="gramEnd"/>
      <w:r>
        <w:t>, достигнутые ими уровни овладения знаниями, практическими умениями и навыками, выставляет отметку в классный журнал и дневник обучающегося.</w:t>
      </w:r>
    </w:p>
    <w:p w:rsidR="008F13CE" w:rsidRDefault="000133B1" w:rsidP="00293C17">
      <w:pPr>
        <w:pStyle w:val="1"/>
        <w:numPr>
          <w:ilvl w:val="1"/>
          <w:numId w:val="1"/>
        </w:numPr>
        <w:shd w:val="clear" w:color="auto" w:fill="auto"/>
        <w:tabs>
          <w:tab w:val="left" w:pos="505"/>
        </w:tabs>
        <w:spacing w:after="0"/>
        <w:jc w:val="both"/>
      </w:pPr>
      <w:r>
        <w:t xml:space="preserve">Оценка домашних работ в 5-11 классах осуществляется исходя из </w:t>
      </w:r>
      <w:proofErr w:type="spellStart"/>
      <w:r>
        <w:t>общедидактических</w:t>
      </w:r>
      <w:proofErr w:type="spellEnd"/>
      <w:r>
        <w:t xml:space="preserve"> норм, Для творческих работ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Нарушение сроков сдачи более чем на одну неделю дает возможность учителю не принимать работу и выставить в журнал отметку "2".</w:t>
      </w:r>
    </w:p>
    <w:p w:rsidR="008F13CE" w:rsidRDefault="000133B1" w:rsidP="00293C17">
      <w:pPr>
        <w:pStyle w:val="1"/>
        <w:numPr>
          <w:ilvl w:val="1"/>
          <w:numId w:val="1"/>
        </w:numPr>
        <w:shd w:val="clear" w:color="auto" w:fill="auto"/>
        <w:tabs>
          <w:tab w:val="left" w:pos="682"/>
        </w:tabs>
        <w:spacing w:after="0"/>
        <w:jc w:val="both"/>
      </w:pPr>
      <w:r>
        <w:t>Пропуск обучающимся занятий, на которых было запланировано проведение контрольных работ, не освобождает его от написания пропущенной контрольной работы. Учитель должен выделить для этого время.</w:t>
      </w:r>
      <w:r w:rsidR="00293C17">
        <w:t xml:space="preserve"> Оценка за работу выставляется в день проведения работы.</w:t>
      </w:r>
    </w:p>
    <w:p w:rsidR="008F13CE" w:rsidRDefault="000133B1" w:rsidP="00293C17">
      <w:pPr>
        <w:pStyle w:val="1"/>
        <w:numPr>
          <w:ilvl w:val="1"/>
          <w:numId w:val="1"/>
        </w:numPr>
        <w:shd w:val="clear" w:color="auto" w:fill="auto"/>
        <w:tabs>
          <w:tab w:val="left" w:pos="525"/>
        </w:tabs>
        <w:spacing w:after="0" w:line="266" w:lineRule="auto"/>
        <w:jc w:val="both"/>
      </w:pPr>
      <w:r>
        <w:t xml:space="preserve">Восполнение </w:t>
      </w:r>
      <w:proofErr w:type="gramStart"/>
      <w:r>
        <w:t>обучающим</w:t>
      </w:r>
      <w:r w:rsidR="001E3516">
        <w:t>и</w:t>
      </w:r>
      <w:r>
        <w:t>ся</w:t>
      </w:r>
      <w:proofErr w:type="gramEnd"/>
      <w:r>
        <w:t xml:space="preserve"> знаний по пропущенному материалу производится самостоятельно. Отсутствие обучающегося на предыдущем уроке (уроках) не освобождает его от текущего оценивания. Учитель вправе выбрать письменный, устный или комбинированный способ проверки знаний, умений и навыков.</w:t>
      </w:r>
    </w:p>
    <w:p w:rsidR="008F13CE" w:rsidRDefault="000133B1" w:rsidP="00293C17">
      <w:pPr>
        <w:pStyle w:val="1"/>
        <w:numPr>
          <w:ilvl w:val="1"/>
          <w:numId w:val="1"/>
        </w:numPr>
        <w:shd w:val="clear" w:color="auto" w:fill="auto"/>
        <w:tabs>
          <w:tab w:val="left" w:pos="635"/>
        </w:tabs>
        <w:spacing w:after="0" w:line="266" w:lineRule="auto"/>
        <w:jc w:val="both"/>
      </w:pPr>
      <w:r>
        <w:t xml:space="preserve">Учитель должен комментировать оценку </w:t>
      </w:r>
      <w:proofErr w:type="gramStart"/>
      <w:r>
        <w:t>обучающегося</w:t>
      </w:r>
      <w:proofErr w:type="gramEnd"/>
      <w:r>
        <w:t>, чтобы обучающийся смог устранить недостатки в дальнейшем.</w:t>
      </w:r>
    </w:p>
    <w:p w:rsidR="008F13CE" w:rsidRDefault="000133B1" w:rsidP="00293C17">
      <w:pPr>
        <w:pStyle w:val="1"/>
        <w:numPr>
          <w:ilvl w:val="1"/>
          <w:numId w:val="1"/>
        </w:numPr>
        <w:shd w:val="clear" w:color="auto" w:fill="auto"/>
        <w:tabs>
          <w:tab w:val="left" w:pos="630"/>
        </w:tabs>
        <w:spacing w:after="0" w:line="266" w:lineRule="auto"/>
        <w:jc w:val="both"/>
      </w:pPr>
      <w:r>
        <w:t xml:space="preserve">За плохое поведение на уроке оценка не снижается, учитель должен использовать другие методы воздействия </w:t>
      </w:r>
      <w:proofErr w:type="gramStart"/>
      <w:r>
        <w:t>на</w:t>
      </w:r>
      <w:proofErr w:type="gramEnd"/>
      <w:r>
        <w:t xml:space="preserve"> обучающегося.</w:t>
      </w:r>
    </w:p>
    <w:p w:rsidR="008F13CE" w:rsidRDefault="000133B1">
      <w:pPr>
        <w:pStyle w:val="11"/>
        <w:keepNext/>
        <w:keepLines/>
        <w:numPr>
          <w:ilvl w:val="0"/>
          <w:numId w:val="1"/>
        </w:numPr>
        <w:shd w:val="clear" w:color="auto" w:fill="auto"/>
        <w:tabs>
          <w:tab w:val="left" w:pos="415"/>
        </w:tabs>
        <w:spacing w:line="276" w:lineRule="auto"/>
        <w:jc w:val="both"/>
      </w:pPr>
      <w:bookmarkStart w:id="6" w:name="bookmark6"/>
      <w:bookmarkStart w:id="7" w:name="bookmark7"/>
      <w:r>
        <w:t>Промежуточная аттестация обучающихся по итогам учебных четвертей и полугодий</w:t>
      </w:r>
      <w:bookmarkEnd w:id="6"/>
      <w:bookmarkEnd w:id="7"/>
    </w:p>
    <w:p w:rsidR="008F13CE" w:rsidRDefault="000133B1" w:rsidP="005E2E6B">
      <w:pPr>
        <w:pStyle w:val="1"/>
        <w:numPr>
          <w:ilvl w:val="1"/>
          <w:numId w:val="1"/>
        </w:numPr>
        <w:shd w:val="clear" w:color="auto" w:fill="auto"/>
        <w:tabs>
          <w:tab w:val="left" w:pos="754"/>
        </w:tabs>
        <w:spacing w:after="0" w:line="266" w:lineRule="auto"/>
        <w:jc w:val="both"/>
      </w:pPr>
      <w:r>
        <w:t>Промежуточная аттестация обучающихся производится по оконч</w:t>
      </w:r>
      <w:r w:rsidR="005E2E6B">
        <w:t xml:space="preserve">ании аттестационного периода на основании сведений о текущих  образовательных </w:t>
      </w:r>
      <w:r w:rsidR="005E2E6B" w:rsidRPr="005E2E6B">
        <w:t xml:space="preserve"> </w:t>
      </w:r>
      <w:r w:rsidR="005E2E6B">
        <w:t>результатах</w:t>
      </w:r>
    </w:p>
    <w:p w:rsidR="008F13CE" w:rsidRDefault="000133B1" w:rsidP="005E2E6B">
      <w:pPr>
        <w:pStyle w:val="1"/>
        <w:numPr>
          <w:ilvl w:val="0"/>
          <w:numId w:val="2"/>
        </w:numPr>
        <w:shd w:val="clear" w:color="auto" w:fill="auto"/>
        <w:tabs>
          <w:tab w:val="left" w:pos="572"/>
        </w:tabs>
        <w:spacing w:after="0"/>
        <w:jc w:val="both"/>
      </w:pPr>
      <w:r>
        <w:t xml:space="preserve">Для </w:t>
      </w:r>
      <w:proofErr w:type="gramStart"/>
      <w:r>
        <w:t>обучающихся</w:t>
      </w:r>
      <w:proofErr w:type="gramEnd"/>
      <w:r>
        <w:t xml:space="preserve"> по образовательным программам начального общего и основного общего образования устанавливаются аттестационные периоды по четвертям, для обучающихся по образовательным программам среднего общего образования устанавливаются аттестационные периоды по полугодиям. Аттестационные периоды определяются </w:t>
      </w:r>
      <w:r>
        <w:rPr>
          <w:i/>
          <w:iCs/>
        </w:rPr>
        <w:t>годовым календарным графиком,</w:t>
      </w:r>
      <w:r>
        <w:t xml:space="preserve"> утверждаемым в начале учебного года.</w:t>
      </w:r>
    </w:p>
    <w:p w:rsidR="008F13CE" w:rsidRDefault="000133B1" w:rsidP="005E2E6B">
      <w:pPr>
        <w:pStyle w:val="1"/>
        <w:numPr>
          <w:ilvl w:val="0"/>
          <w:numId w:val="3"/>
        </w:numPr>
        <w:shd w:val="clear" w:color="auto" w:fill="auto"/>
        <w:tabs>
          <w:tab w:val="left" w:pos="525"/>
        </w:tabs>
        <w:spacing w:after="0" w:line="266" w:lineRule="auto"/>
        <w:jc w:val="both"/>
      </w:pPr>
      <w:r>
        <w:t xml:space="preserve">Во 2-9-х выставляются отметки по 5 балльной системе за четверть, в 10-11 классах - за полугодие, в 1-х классах осуществляется </w:t>
      </w:r>
      <w:proofErr w:type="spellStart"/>
      <w:r>
        <w:t>безотметочное</w:t>
      </w:r>
      <w:proofErr w:type="spellEnd"/>
      <w:r>
        <w:t xml:space="preserve"> обучение.</w:t>
      </w:r>
    </w:p>
    <w:p w:rsidR="008F13CE" w:rsidRDefault="000133B1" w:rsidP="005E2E6B">
      <w:pPr>
        <w:pStyle w:val="1"/>
        <w:numPr>
          <w:ilvl w:val="0"/>
          <w:numId w:val="3"/>
        </w:numPr>
        <w:shd w:val="clear" w:color="auto" w:fill="auto"/>
        <w:tabs>
          <w:tab w:val="left" w:pos="563"/>
        </w:tabs>
        <w:spacing w:after="0" w:line="266" w:lineRule="auto"/>
        <w:jc w:val="both"/>
      </w:pPr>
      <w:r>
        <w:t>Дети с ограниченными возможностями здоровья, находящиеся на индивидуальном обучении, аттестуются только по предметам, включённым в их индивидуальный учебный план, утвержденный приказом директора школы.</w:t>
      </w:r>
    </w:p>
    <w:p w:rsidR="008F13CE" w:rsidRDefault="000133B1" w:rsidP="005E2E6B">
      <w:pPr>
        <w:pStyle w:val="1"/>
        <w:numPr>
          <w:ilvl w:val="0"/>
          <w:numId w:val="3"/>
        </w:numPr>
        <w:shd w:val="clear" w:color="auto" w:fill="auto"/>
        <w:tabs>
          <w:tab w:val="left" w:pos="500"/>
        </w:tabs>
        <w:spacing w:after="0"/>
        <w:jc w:val="both"/>
      </w:pPr>
      <w:r>
        <w:t xml:space="preserve">Вопрос об аттестации </w:t>
      </w:r>
      <w:proofErr w:type="gramStart"/>
      <w:r>
        <w:t>обучающихся</w:t>
      </w:r>
      <w:proofErr w:type="gramEnd"/>
      <w:r>
        <w:t xml:space="preserve">, пропустивших 2/3 учебного времени, решается в индивидуальном порядке директором школы по согласованию с родителями (законными </w:t>
      </w:r>
      <w:r>
        <w:lastRenderedPageBreak/>
        <w:t>представителями) обучающихся.</w:t>
      </w:r>
    </w:p>
    <w:p w:rsidR="008F13CE" w:rsidRDefault="000133B1" w:rsidP="005E2E6B">
      <w:pPr>
        <w:pStyle w:val="1"/>
        <w:numPr>
          <w:ilvl w:val="0"/>
          <w:numId w:val="3"/>
        </w:numPr>
        <w:shd w:val="clear" w:color="auto" w:fill="auto"/>
        <w:tabs>
          <w:tab w:val="left" w:pos="525"/>
        </w:tabs>
        <w:spacing w:after="0" w:line="254" w:lineRule="auto"/>
        <w:jc w:val="both"/>
      </w:pPr>
      <w:r>
        <w:t xml:space="preserve">Отметка обучающихся за полугодие выставляется на основе результатов письменных работ и устных </w:t>
      </w:r>
      <w:proofErr w:type="gramStart"/>
      <w:r>
        <w:t>ответов</w:t>
      </w:r>
      <w:proofErr w:type="gramEnd"/>
      <w:r>
        <w:t xml:space="preserve"> обучающихся и с учётом их фактических знаний, умений и навыков.</w:t>
      </w:r>
    </w:p>
    <w:p w:rsidR="008F13CE" w:rsidRDefault="000133B1" w:rsidP="005E2E6B">
      <w:pPr>
        <w:pStyle w:val="1"/>
        <w:numPr>
          <w:ilvl w:val="0"/>
          <w:numId w:val="3"/>
        </w:numPr>
        <w:shd w:val="clear" w:color="auto" w:fill="auto"/>
        <w:tabs>
          <w:tab w:val="left" w:pos="525"/>
        </w:tabs>
        <w:spacing w:after="0"/>
        <w:jc w:val="both"/>
      </w:pPr>
      <w:r>
        <w:t xml:space="preserve">Отметка </w:t>
      </w:r>
      <w:proofErr w:type="gramStart"/>
      <w:r>
        <w:t>обучающегося</w:t>
      </w:r>
      <w:proofErr w:type="gramEnd"/>
      <w:r>
        <w:t xml:space="preserve"> за четверть или полугодие выставляется учителем с учетом результатов контрольных, лабораторных, практических или самостоятельных работ, имеющих контрольный характер.</w:t>
      </w:r>
    </w:p>
    <w:p w:rsidR="008F13CE" w:rsidRDefault="000133B1">
      <w:pPr>
        <w:pStyle w:val="11"/>
        <w:keepNext/>
        <w:keepLines/>
        <w:numPr>
          <w:ilvl w:val="0"/>
          <w:numId w:val="1"/>
        </w:numPr>
        <w:shd w:val="clear" w:color="auto" w:fill="auto"/>
        <w:tabs>
          <w:tab w:val="left" w:pos="308"/>
        </w:tabs>
        <w:spacing w:after="0" w:line="259" w:lineRule="auto"/>
      </w:pPr>
      <w:bookmarkStart w:id="8" w:name="bookmark8"/>
      <w:bookmarkStart w:id="9" w:name="bookmark9"/>
      <w:r>
        <w:t>Годовая аттестация.</w:t>
      </w:r>
      <w:bookmarkEnd w:id="8"/>
      <w:bookmarkEnd w:id="9"/>
    </w:p>
    <w:p w:rsidR="008F13CE" w:rsidRDefault="000133B1">
      <w:pPr>
        <w:pStyle w:val="1"/>
        <w:numPr>
          <w:ilvl w:val="1"/>
          <w:numId w:val="1"/>
        </w:numPr>
        <w:shd w:val="clear" w:color="auto" w:fill="auto"/>
        <w:tabs>
          <w:tab w:val="left" w:pos="495"/>
        </w:tabs>
        <w:spacing w:after="0" w:line="259" w:lineRule="auto"/>
        <w:jc w:val="both"/>
      </w:pPr>
      <w:r>
        <w:t>Годовая аттестация проводится путём выставления оценки учителем на основании промежуточной аттестации</w:t>
      </w:r>
    </w:p>
    <w:p w:rsidR="008F13CE" w:rsidRDefault="000133B1">
      <w:pPr>
        <w:pStyle w:val="1"/>
        <w:numPr>
          <w:ilvl w:val="1"/>
          <w:numId w:val="1"/>
        </w:numPr>
        <w:shd w:val="clear" w:color="auto" w:fill="auto"/>
        <w:tabs>
          <w:tab w:val="left" w:pos="525"/>
        </w:tabs>
        <w:spacing w:after="0" w:line="259" w:lineRule="auto"/>
        <w:jc w:val="both"/>
      </w:pPr>
      <w:r>
        <w:t xml:space="preserve">Годовая отметка выставляется на основании четвертных (полугодовых) отметок с учетом фактических знаний и умений, которыми владеет </w:t>
      </w:r>
      <w:proofErr w:type="gramStart"/>
      <w:r>
        <w:t>обучающийся</w:t>
      </w:r>
      <w:proofErr w:type="gramEnd"/>
      <w:r>
        <w:t xml:space="preserve"> к моменту её выставления.</w:t>
      </w:r>
    </w:p>
    <w:p w:rsidR="008F13CE" w:rsidRDefault="000133B1" w:rsidP="005E2E6B">
      <w:pPr>
        <w:pStyle w:val="1"/>
        <w:numPr>
          <w:ilvl w:val="1"/>
          <w:numId w:val="1"/>
        </w:numPr>
        <w:shd w:val="clear" w:color="auto" w:fill="auto"/>
        <w:tabs>
          <w:tab w:val="left" w:pos="500"/>
        </w:tabs>
        <w:spacing w:after="0" w:line="259" w:lineRule="auto"/>
        <w:jc w:val="both"/>
      </w:pPr>
      <w:r>
        <w:t>Критерии оценки устан</w:t>
      </w:r>
      <w:r w:rsidR="005E2E6B">
        <w:t>авливаются настоящим  положением и положением о критериях и нормах оценивания МКОУ «</w:t>
      </w:r>
      <w:proofErr w:type="spellStart"/>
      <w:r w:rsidR="005E2E6B">
        <w:t>Приалейская</w:t>
      </w:r>
      <w:proofErr w:type="spellEnd"/>
      <w:r w:rsidR="005E2E6B">
        <w:t xml:space="preserve"> СОШ»</w:t>
      </w:r>
    </w:p>
    <w:p w:rsidR="008F13CE" w:rsidRDefault="000133B1" w:rsidP="005E2E6B">
      <w:pPr>
        <w:pStyle w:val="1"/>
        <w:numPr>
          <w:ilvl w:val="1"/>
          <w:numId w:val="1"/>
        </w:numPr>
        <w:shd w:val="clear" w:color="auto" w:fill="auto"/>
        <w:tabs>
          <w:tab w:val="left" w:pos="505"/>
        </w:tabs>
        <w:spacing w:after="0" w:line="276" w:lineRule="auto"/>
        <w:jc w:val="both"/>
      </w:pPr>
      <w:r>
        <w:t>Экзаменационные и итоговые отметки выставляются в журнал в сводной ведомости классным руководителем, а на странице текущей успеваемости по предмету учителе</w:t>
      </w:r>
      <w:proofErr w:type="gramStart"/>
      <w:r>
        <w:t>м-</w:t>
      </w:r>
      <w:proofErr w:type="gramEnd"/>
      <w:r>
        <w:t xml:space="preserve"> предметником.</w:t>
      </w:r>
    </w:p>
    <w:p w:rsidR="008F13CE" w:rsidRDefault="000133B1">
      <w:pPr>
        <w:pStyle w:val="1"/>
        <w:shd w:val="clear" w:color="auto" w:fill="auto"/>
        <w:spacing w:after="0" w:line="264" w:lineRule="auto"/>
        <w:jc w:val="both"/>
      </w:pPr>
      <w:r>
        <w:t xml:space="preserve">4.5 </w:t>
      </w:r>
      <w:proofErr w:type="gramStart"/>
      <w:r>
        <w:t>Обучающиеся</w:t>
      </w:r>
      <w:proofErr w:type="gramEnd"/>
      <w:r>
        <w:t>, успешно освоившие содержание учебных программ за учебный год, решением педагогического совета переводятся в следующий класс.</w:t>
      </w:r>
    </w:p>
    <w:p w:rsidR="008F13CE" w:rsidRDefault="000133B1">
      <w:pPr>
        <w:pStyle w:val="1"/>
        <w:numPr>
          <w:ilvl w:val="0"/>
          <w:numId w:val="4"/>
        </w:numPr>
        <w:shd w:val="clear" w:color="auto" w:fill="auto"/>
        <w:tabs>
          <w:tab w:val="left" w:pos="643"/>
        </w:tabs>
        <w:spacing w:after="0" w:line="264" w:lineRule="auto"/>
        <w:jc w:val="both"/>
      </w:pPr>
      <w:r>
        <w:t>Перевод обучающегося в следующий класс осуществляется по решению педагогического совета школы.</w:t>
      </w:r>
    </w:p>
    <w:p w:rsidR="008F13CE" w:rsidRDefault="000133B1">
      <w:pPr>
        <w:pStyle w:val="1"/>
        <w:numPr>
          <w:ilvl w:val="0"/>
          <w:numId w:val="4"/>
        </w:numPr>
        <w:shd w:val="clear" w:color="auto" w:fill="auto"/>
        <w:tabs>
          <w:tab w:val="left" w:pos="500"/>
        </w:tabs>
        <w:spacing w:after="0" w:line="264" w:lineRule="auto"/>
        <w:jc w:val="both"/>
      </w:pPr>
      <w:r>
        <w:t>Обучающиеся, не освоившие образовательную программу предыдущего уровня, не допускаются</w:t>
      </w:r>
      <w:r w:rsidR="005E2E6B">
        <w:t xml:space="preserve"> к обучению на следующем уровне </w:t>
      </w:r>
      <w:r>
        <w:t xml:space="preserve"> общего образования</w:t>
      </w:r>
      <w:proofErr w:type="gramStart"/>
      <w:r>
        <w:t xml:space="preserve"> .</w:t>
      </w:r>
      <w:proofErr w:type="gramEnd"/>
    </w:p>
    <w:p w:rsidR="008F13CE" w:rsidRDefault="000133B1">
      <w:pPr>
        <w:pStyle w:val="1"/>
        <w:numPr>
          <w:ilvl w:val="0"/>
          <w:numId w:val="4"/>
        </w:numPr>
        <w:shd w:val="clear" w:color="auto" w:fill="auto"/>
        <w:tabs>
          <w:tab w:val="left" w:pos="500"/>
        </w:tabs>
        <w:spacing w:after="0" w:line="264" w:lineRule="auto"/>
        <w:jc w:val="both"/>
      </w:pPr>
      <w:r>
        <w:t xml:space="preserve">Классные руководители обязаны довести сведения о годовой аттестации и решении педагогического совета школы до родителей (законных представителей) обучающихся. А в случае неудовлетворительных результатов учебного года или экзаменов - в письменном виде под роспись родителей (законных представителей) обучающегося с указанием даты ознакомления. Сообщение хранится в личном деле </w:t>
      </w:r>
      <w:proofErr w:type="gramStart"/>
      <w:r>
        <w:t>обучающегося</w:t>
      </w:r>
      <w:proofErr w:type="gramEnd"/>
      <w:r>
        <w:t>.</w:t>
      </w:r>
    </w:p>
    <w:p w:rsidR="008F13CE" w:rsidRDefault="000133B1">
      <w:pPr>
        <w:pStyle w:val="1"/>
        <w:numPr>
          <w:ilvl w:val="0"/>
          <w:numId w:val="4"/>
        </w:numPr>
        <w:shd w:val="clear" w:color="auto" w:fill="auto"/>
        <w:tabs>
          <w:tab w:val="left" w:pos="505"/>
        </w:tabs>
        <w:spacing w:line="264" w:lineRule="auto"/>
        <w:jc w:val="both"/>
      </w:pPr>
      <w:r>
        <w:t xml:space="preserve">В случае несогласия обучающегося и (или) его родителей (законных представителей) с результатом годовой аттестации по предмету он может быть пересмотрен. Для пересмотра на основании письменного заявления родителей приказом по школе создается конфликтная комиссия, которая в форме экзамена или </w:t>
      </w:r>
      <w:proofErr w:type="gramStart"/>
      <w:r>
        <w:t>собеседования</w:t>
      </w:r>
      <w:proofErr w:type="gramEnd"/>
      <w:r>
        <w:t xml:space="preserve"> в присутствии родителей обучающегося определяет соответствие выставленной отметки по предмету фактическому уровню его знаний.</w:t>
      </w:r>
    </w:p>
    <w:p w:rsidR="008F13CE" w:rsidRDefault="000133B1" w:rsidP="005E2E6B">
      <w:pPr>
        <w:pStyle w:val="11"/>
        <w:keepNext/>
        <w:keepLines/>
        <w:numPr>
          <w:ilvl w:val="0"/>
          <w:numId w:val="1"/>
        </w:numPr>
        <w:shd w:val="clear" w:color="auto" w:fill="auto"/>
        <w:tabs>
          <w:tab w:val="left" w:pos="308"/>
        </w:tabs>
        <w:spacing w:after="0" w:line="264" w:lineRule="auto"/>
        <w:jc w:val="both"/>
      </w:pPr>
      <w:bookmarkStart w:id="10" w:name="bookmark10"/>
      <w:bookmarkStart w:id="11" w:name="bookmark11"/>
      <w:r>
        <w:t xml:space="preserve">Перевод </w:t>
      </w:r>
      <w:proofErr w:type="gramStart"/>
      <w:r>
        <w:t>обучающихся</w:t>
      </w:r>
      <w:proofErr w:type="gramEnd"/>
      <w:r>
        <w:t xml:space="preserve"> в следующий класс и государственная итоговая аттестация</w:t>
      </w:r>
      <w:bookmarkEnd w:id="10"/>
      <w:bookmarkEnd w:id="11"/>
    </w:p>
    <w:p w:rsidR="008F13CE" w:rsidRDefault="000133B1" w:rsidP="005E2E6B">
      <w:pPr>
        <w:pStyle w:val="1"/>
        <w:numPr>
          <w:ilvl w:val="1"/>
          <w:numId w:val="1"/>
        </w:numPr>
        <w:shd w:val="clear" w:color="auto" w:fill="auto"/>
        <w:tabs>
          <w:tab w:val="left" w:pos="497"/>
        </w:tabs>
        <w:spacing w:after="0" w:line="264" w:lineRule="auto"/>
        <w:jc w:val="both"/>
      </w:pPr>
      <w:proofErr w:type="gramStart"/>
      <w:r>
        <w:t>Обучающиеся</w:t>
      </w:r>
      <w:proofErr w:type="gramEnd"/>
      <w:r>
        <w:t>, освоившие в полном объеме образовательную программу учебного года, переводятся в следующий класс.</w:t>
      </w:r>
    </w:p>
    <w:p w:rsidR="008F13CE" w:rsidRDefault="000133B1" w:rsidP="005E2E6B">
      <w:pPr>
        <w:pStyle w:val="1"/>
        <w:numPr>
          <w:ilvl w:val="1"/>
          <w:numId w:val="1"/>
        </w:numPr>
        <w:shd w:val="clear" w:color="auto" w:fill="auto"/>
        <w:tabs>
          <w:tab w:val="left" w:pos="643"/>
        </w:tabs>
        <w:spacing w:after="0" w:line="259" w:lineRule="auto"/>
        <w:jc w:val="both"/>
      </w:pPr>
      <w: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5E2E6B">
        <w:t xml:space="preserve"> </w:t>
      </w:r>
      <w:r>
        <w:t>прохождение промежуточной аттестации при отсутствии уважительных причин признаются академической задолженностью.</w:t>
      </w:r>
    </w:p>
    <w:p w:rsidR="008F13CE" w:rsidRDefault="000D22D8" w:rsidP="005E2E6B">
      <w:pPr>
        <w:pStyle w:val="1"/>
        <w:numPr>
          <w:ilvl w:val="1"/>
          <w:numId w:val="1"/>
        </w:numPr>
        <w:shd w:val="clear" w:color="auto" w:fill="auto"/>
        <w:tabs>
          <w:tab w:val="left" w:pos="510"/>
        </w:tabs>
        <w:spacing w:after="0" w:line="259" w:lineRule="auto"/>
        <w:jc w:val="both"/>
      </w:pPr>
      <w:r>
        <w:t>Обучающиеся по образовательным программам</w:t>
      </w:r>
      <w:r w:rsidR="001E3516">
        <w:t xml:space="preserve"> (кроме выпускных классов)</w:t>
      </w:r>
      <w:r w:rsidR="000133B1">
        <w:t xml:space="preserve"> начального общего, основного общего и среднего общего образования, имеющие по итогам учебного года академическую задолженность по одному </w:t>
      </w:r>
      <w:r w:rsidR="005E2E6B">
        <w:t>или нескольким предметам</w:t>
      </w:r>
      <w:r w:rsidR="000133B1">
        <w:t xml:space="preserve">, переводятся в следующий класс условно. Обучающиеся обязаны ликвидировать академическую задолженность в течение следующего учебного года, а школа обязана создать условия обучающимся для ликвидации этой задолженности и обеспечить </w:t>
      </w:r>
      <w:proofErr w:type="gramStart"/>
      <w:r w:rsidR="000133B1">
        <w:t>контроль за</w:t>
      </w:r>
      <w:proofErr w:type="gramEnd"/>
      <w:r w:rsidR="000133B1">
        <w:t xml:space="preserve"> своевременностью ее ликвидации. Ответственность за ликвидацию академической задолженности в течение следующего учебного года возлагается на их родителей (законных представителей).</w:t>
      </w:r>
    </w:p>
    <w:p w:rsidR="008F13CE" w:rsidRDefault="000133B1" w:rsidP="005E2E6B">
      <w:pPr>
        <w:pStyle w:val="1"/>
        <w:numPr>
          <w:ilvl w:val="1"/>
          <w:numId w:val="1"/>
        </w:numPr>
        <w:shd w:val="clear" w:color="auto" w:fill="auto"/>
        <w:tabs>
          <w:tab w:val="left" w:pos="514"/>
        </w:tabs>
        <w:spacing w:after="0" w:line="259" w:lineRule="auto"/>
        <w:jc w:val="both"/>
      </w:pPr>
      <w:proofErr w:type="gramStart"/>
      <w: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w:t>
      </w:r>
      <w:r>
        <w:lastRenderedPageBreak/>
        <w:t xml:space="preserve">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продолжают получать образование в иных формах.</w:t>
      </w:r>
      <w:proofErr w:type="gramEnd"/>
    </w:p>
    <w:p w:rsidR="008F13CE" w:rsidRDefault="000133B1" w:rsidP="005E2E6B">
      <w:pPr>
        <w:pStyle w:val="1"/>
        <w:numPr>
          <w:ilvl w:val="1"/>
          <w:numId w:val="1"/>
        </w:numPr>
        <w:shd w:val="clear" w:color="auto" w:fill="auto"/>
        <w:tabs>
          <w:tab w:val="left" w:pos="582"/>
        </w:tabs>
        <w:spacing w:after="0" w:line="276" w:lineRule="auto"/>
        <w:jc w:val="both"/>
      </w:pPr>
      <w:r>
        <w:t>Перевод обучающегося в следующий класс осуществляется по решению Педагогического совета школы в соответствии с его компетенцией, определенной Уставом школы.</w:t>
      </w:r>
    </w:p>
    <w:p w:rsidR="008F13CE" w:rsidRDefault="000133B1" w:rsidP="005E2E6B">
      <w:pPr>
        <w:pStyle w:val="1"/>
        <w:numPr>
          <w:ilvl w:val="1"/>
          <w:numId w:val="1"/>
        </w:numPr>
        <w:shd w:val="clear" w:color="auto" w:fill="auto"/>
        <w:tabs>
          <w:tab w:val="left" w:pos="582"/>
        </w:tabs>
        <w:spacing w:after="0"/>
        <w:jc w:val="both"/>
      </w:pPr>
      <w:r>
        <w:t xml:space="preserve">Сведения об итогах аттестации обучающегося переводного класса и решение Педагогического совета школы о его переводе в следующий класс классные руководители обязаны довести до сведения обучающихся и их родителей (законных представителей). В случае неудовлетворительных результатов учебного года ознакомление с рекомендациями Педагогического совета об условном переводе обучающегося или оставлении на повторный год обучения производится в письменном виде под подпись родителей (законных представителей) с указанием даты ознакомления. Уведомление хранится в личном деле </w:t>
      </w:r>
      <w:proofErr w:type="gramStart"/>
      <w:r>
        <w:t>обучающегося</w:t>
      </w:r>
      <w:proofErr w:type="gramEnd"/>
      <w:r>
        <w:t>.</w:t>
      </w:r>
    </w:p>
    <w:p w:rsidR="008F13CE" w:rsidRDefault="000133B1" w:rsidP="005E2E6B">
      <w:pPr>
        <w:pStyle w:val="1"/>
        <w:numPr>
          <w:ilvl w:val="1"/>
          <w:numId w:val="1"/>
        </w:numPr>
        <w:shd w:val="clear" w:color="auto" w:fill="auto"/>
        <w:tabs>
          <w:tab w:val="left" w:pos="582"/>
        </w:tabs>
        <w:spacing w:after="0" w:line="264" w:lineRule="auto"/>
        <w:jc w:val="both"/>
      </w:pPr>
      <w:r>
        <w:t xml:space="preserve">Общее образование является обязательным. Требование обязательности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F13CE" w:rsidRDefault="000133B1" w:rsidP="005E2E6B">
      <w:pPr>
        <w:pStyle w:val="1"/>
        <w:numPr>
          <w:ilvl w:val="1"/>
          <w:numId w:val="1"/>
        </w:numPr>
        <w:shd w:val="clear" w:color="auto" w:fill="auto"/>
        <w:tabs>
          <w:tab w:val="left" w:pos="582"/>
        </w:tabs>
        <w:spacing w:after="0"/>
        <w:jc w:val="both"/>
      </w:pPr>
      <w:r>
        <w:t xml:space="preserve">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Государственная итоговая аттестация </w:t>
      </w:r>
      <w:proofErr w:type="gramStart"/>
      <w:r>
        <w:t>обучающихся</w:t>
      </w:r>
      <w:proofErr w:type="gramEnd"/>
      <w:r>
        <w:t>, освоивших образовательные программы основного общего и среднего общего образования, проводится в соответствии с законодательством Российской Федерации.</w:t>
      </w:r>
    </w:p>
    <w:p w:rsidR="008F13CE" w:rsidRDefault="000133B1" w:rsidP="005E2E6B">
      <w:pPr>
        <w:pStyle w:val="1"/>
        <w:shd w:val="clear" w:color="auto" w:fill="auto"/>
        <w:spacing w:after="0" w:line="264" w:lineRule="auto"/>
        <w:jc w:val="both"/>
      </w:pPr>
      <w:r>
        <w:t>Выпускникам школы, прошедшим государственную итоговую аттестацию, выдается документ государственного образца об уровне образования, заверенный печатью школы.</w:t>
      </w:r>
    </w:p>
    <w:p w:rsidR="008F13CE" w:rsidRDefault="000133B1" w:rsidP="005E2E6B">
      <w:pPr>
        <w:pStyle w:val="1"/>
        <w:shd w:val="clear" w:color="auto" w:fill="auto"/>
        <w:spacing w:after="0"/>
        <w:jc w:val="both"/>
      </w:pPr>
      <w:r>
        <w:t>Лицам, не завершившим получение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школы.</w:t>
      </w:r>
    </w:p>
    <w:p w:rsidR="008F13CE" w:rsidRDefault="000133B1" w:rsidP="005E2E6B">
      <w:pPr>
        <w:pStyle w:val="1"/>
        <w:shd w:val="clear" w:color="auto" w:fill="auto"/>
        <w:spacing w:after="0" w:line="266" w:lineRule="auto"/>
        <w:jc w:val="both"/>
      </w:pPr>
      <w: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F13CE" w:rsidRDefault="000133B1" w:rsidP="009901CA">
      <w:pPr>
        <w:pStyle w:val="1"/>
        <w:numPr>
          <w:ilvl w:val="0"/>
          <w:numId w:val="1"/>
        </w:numPr>
        <w:shd w:val="clear" w:color="auto" w:fill="auto"/>
        <w:tabs>
          <w:tab w:val="left" w:pos="324"/>
        </w:tabs>
        <w:spacing w:after="0" w:line="264" w:lineRule="auto"/>
        <w:jc w:val="both"/>
      </w:pPr>
      <w:r>
        <w:rPr>
          <w:b/>
          <w:bCs/>
        </w:rPr>
        <w:t xml:space="preserve">Условный перевод </w:t>
      </w:r>
      <w:proofErr w:type="gramStart"/>
      <w:r>
        <w:rPr>
          <w:b/>
          <w:bCs/>
        </w:rPr>
        <w:t>обучающихся</w:t>
      </w:r>
      <w:proofErr w:type="gramEnd"/>
    </w:p>
    <w:p w:rsidR="008F13CE" w:rsidRDefault="000133B1" w:rsidP="009901CA">
      <w:pPr>
        <w:pStyle w:val="11"/>
        <w:keepNext/>
        <w:keepLines/>
        <w:numPr>
          <w:ilvl w:val="1"/>
          <w:numId w:val="1"/>
        </w:numPr>
        <w:shd w:val="clear" w:color="auto" w:fill="auto"/>
        <w:tabs>
          <w:tab w:val="left" w:pos="500"/>
        </w:tabs>
        <w:spacing w:after="0" w:line="264" w:lineRule="auto"/>
        <w:jc w:val="both"/>
      </w:pPr>
      <w:bookmarkStart w:id="12" w:name="bookmark12"/>
      <w:bookmarkStart w:id="13" w:name="bookmark13"/>
      <w:r>
        <w:t xml:space="preserve">Порядок </w:t>
      </w:r>
      <w:r w:rsidR="009B2EB7">
        <w:t xml:space="preserve"> </w:t>
      </w:r>
      <w:r>
        <w:t xml:space="preserve">условного перевода </w:t>
      </w:r>
      <w:r w:rsidR="009B2EB7">
        <w:t xml:space="preserve"> </w:t>
      </w:r>
      <w:proofErr w:type="gramStart"/>
      <w:r>
        <w:t>обучающихся</w:t>
      </w:r>
      <w:bookmarkEnd w:id="12"/>
      <w:bookmarkEnd w:id="13"/>
      <w:proofErr w:type="gramEnd"/>
    </w:p>
    <w:p w:rsidR="008F13CE" w:rsidRDefault="000133B1" w:rsidP="00B31523">
      <w:pPr>
        <w:pStyle w:val="1"/>
        <w:numPr>
          <w:ilvl w:val="2"/>
          <w:numId w:val="1"/>
        </w:numPr>
        <w:shd w:val="clear" w:color="auto" w:fill="auto"/>
        <w:tabs>
          <w:tab w:val="left" w:pos="697"/>
        </w:tabs>
        <w:spacing w:after="0" w:line="305" w:lineRule="auto"/>
        <w:jc w:val="both"/>
      </w:pPr>
      <w:r>
        <w:t>Условный перевод обучающегося в следующий класс производится по решению педагогического совета в соответствии с его компетенцией, определенной Уставом общеобразовательного учреждения.</w:t>
      </w:r>
    </w:p>
    <w:p w:rsidR="008F13CE" w:rsidRDefault="000133B1" w:rsidP="00B31523">
      <w:pPr>
        <w:pStyle w:val="1"/>
        <w:numPr>
          <w:ilvl w:val="2"/>
          <w:numId w:val="1"/>
        </w:numPr>
        <w:shd w:val="clear" w:color="auto" w:fill="auto"/>
        <w:tabs>
          <w:tab w:val="left" w:pos="697"/>
        </w:tabs>
        <w:spacing w:after="0" w:line="305" w:lineRule="auto"/>
        <w:jc w:val="both"/>
      </w:pPr>
      <w:r>
        <w:t>Педагогическим советом на заседании, посвященном переводу учащихся в следующий класс, определяются и заносятся в протокол условия осуществления</w:t>
      </w:r>
      <w:r w:rsidR="00B31523">
        <w:t xml:space="preserve"> перевода обучающихся на уровне</w:t>
      </w:r>
      <w:r>
        <w:t xml:space="preserve"> начального общего, основного общего и среднего общего образования, имеющих по итогам учебного года академическую задолженность по одному или нескольким учебным предметам.</w:t>
      </w:r>
    </w:p>
    <w:p w:rsidR="008F13CE" w:rsidRDefault="000133B1" w:rsidP="00B31523">
      <w:pPr>
        <w:pStyle w:val="1"/>
        <w:numPr>
          <w:ilvl w:val="2"/>
          <w:numId w:val="1"/>
        </w:numPr>
        <w:shd w:val="clear" w:color="auto" w:fill="auto"/>
        <w:tabs>
          <w:tab w:val="left" w:pos="697"/>
        </w:tabs>
        <w:spacing w:after="120"/>
        <w:jc w:val="both"/>
      </w:pPr>
      <w:r>
        <w:t>В протоколе педагогического совета указывается фамилия ученика, класс обучения, название предмета, по которому по итогам года он имеет неудовлетворительную отметку; определяется срок ликвидации задолженности (триместр, полугодие, учебный год). На основании решения педагогического совета издаётся соответствующий приказ.</w:t>
      </w:r>
    </w:p>
    <w:p w:rsidR="008F13CE" w:rsidRDefault="000133B1" w:rsidP="00B31523">
      <w:pPr>
        <w:pStyle w:val="1"/>
        <w:numPr>
          <w:ilvl w:val="2"/>
          <w:numId w:val="1"/>
        </w:numPr>
        <w:shd w:val="clear" w:color="auto" w:fill="auto"/>
        <w:tabs>
          <w:tab w:val="left" w:pos="697"/>
        </w:tabs>
        <w:spacing w:after="120" w:line="271" w:lineRule="auto"/>
        <w:jc w:val="both"/>
      </w:pPr>
      <w:r>
        <w:t xml:space="preserve">Для работы с </w:t>
      </w:r>
      <w:proofErr w:type="gramStart"/>
      <w:r>
        <w:t>обучающимися</w:t>
      </w:r>
      <w:proofErr w:type="gramEnd"/>
      <w:r>
        <w:t>, условно переведенными в следующий класс, приказом директора школы:</w:t>
      </w:r>
    </w:p>
    <w:p w:rsidR="008F13CE" w:rsidRDefault="000133B1" w:rsidP="00B31523">
      <w:pPr>
        <w:pStyle w:val="1"/>
        <w:numPr>
          <w:ilvl w:val="0"/>
          <w:numId w:val="5"/>
        </w:numPr>
        <w:shd w:val="clear" w:color="auto" w:fill="auto"/>
        <w:tabs>
          <w:tab w:val="left" w:pos="207"/>
        </w:tabs>
        <w:spacing w:after="120" w:line="264" w:lineRule="auto"/>
        <w:jc w:val="both"/>
      </w:pPr>
      <w:r>
        <w:t xml:space="preserve">назначаются учителя, которые помогают </w:t>
      </w:r>
      <w:proofErr w:type="gramStart"/>
      <w:r>
        <w:t>обучающимся</w:t>
      </w:r>
      <w:proofErr w:type="gramEnd"/>
      <w:r>
        <w:t xml:space="preserve"> ликвидировать задолженность и которые организуют занятия по усвоению учебной программы соответствующего предмета в полном объеме. Формы и методы работы определяются учителем в зависимости от уровня знаний обучающихся и их индивидуальных особенностей;</w:t>
      </w:r>
    </w:p>
    <w:p w:rsidR="008F13CE" w:rsidRDefault="000133B1" w:rsidP="00B31523">
      <w:pPr>
        <w:pStyle w:val="1"/>
        <w:numPr>
          <w:ilvl w:val="0"/>
          <w:numId w:val="5"/>
        </w:numPr>
        <w:shd w:val="clear" w:color="auto" w:fill="auto"/>
        <w:tabs>
          <w:tab w:val="left" w:pos="202"/>
        </w:tabs>
        <w:spacing w:after="0" w:line="264" w:lineRule="auto"/>
        <w:jc w:val="both"/>
      </w:pPr>
      <w:r>
        <w:lastRenderedPageBreak/>
        <w:t>составляется расписание занятий, определяются сроки проведения итогового контроля;</w:t>
      </w:r>
    </w:p>
    <w:p w:rsidR="008F13CE" w:rsidRDefault="000133B1" w:rsidP="00B31523">
      <w:pPr>
        <w:pStyle w:val="1"/>
        <w:numPr>
          <w:ilvl w:val="0"/>
          <w:numId w:val="5"/>
        </w:numPr>
        <w:shd w:val="clear" w:color="auto" w:fill="auto"/>
        <w:tabs>
          <w:tab w:val="left" w:pos="207"/>
        </w:tabs>
        <w:spacing w:after="0" w:line="271" w:lineRule="auto"/>
        <w:jc w:val="both"/>
      </w:pPr>
      <w:r>
        <w:t xml:space="preserve">текущий учет знаний обучающихся ведется в отдельной тетради, где указывается Ф.И.О. </w:t>
      </w:r>
      <w:proofErr w:type="gramStart"/>
      <w:r>
        <w:t>обучающегося</w:t>
      </w:r>
      <w:proofErr w:type="gramEnd"/>
      <w:r>
        <w:t>, число, тема занятий, оценка.</w:t>
      </w:r>
    </w:p>
    <w:p w:rsidR="008F13CE" w:rsidRDefault="000133B1" w:rsidP="00B31523">
      <w:pPr>
        <w:pStyle w:val="1"/>
        <w:numPr>
          <w:ilvl w:val="0"/>
          <w:numId w:val="5"/>
        </w:numPr>
        <w:shd w:val="clear" w:color="auto" w:fill="auto"/>
        <w:tabs>
          <w:tab w:val="left" w:pos="307"/>
        </w:tabs>
        <w:spacing w:after="0"/>
        <w:jc w:val="both"/>
      </w:pPr>
      <w:r>
        <w:t xml:space="preserve">весь материал, отражающий работу с </w:t>
      </w:r>
      <w:proofErr w:type="gramStart"/>
      <w:r>
        <w:t>обучающимися</w:t>
      </w:r>
      <w:proofErr w:type="gramEnd"/>
      <w:r>
        <w:t>, переведенными условно, выносится в отдельное делопроизводство и хранится в образовательной организации до окончания учебного года.</w:t>
      </w:r>
    </w:p>
    <w:p w:rsidR="008F13CE" w:rsidRDefault="000133B1" w:rsidP="00B31523">
      <w:pPr>
        <w:pStyle w:val="1"/>
        <w:numPr>
          <w:ilvl w:val="2"/>
          <w:numId w:val="1"/>
        </w:numPr>
        <w:shd w:val="clear" w:color="auto" w:fill="auto"/>
        <w:tabs>
          <w:tab w:val="left" w:pos="692"/>
        </w:tabs>
        <w:spacing w:after="0" w:line="264" w:lineRule="auto"/>
        <w:jc w:val="both"/>
      </w:pPr>
      <w:r>
        <w:t>Родители (законные представители) условно переведенного обучающегося письменно уведомляются о принятом решении, сроках ликвидации задолженности, объёме необходимого для освоения учебного материала.</w:t>
      </w:r>
    </w:p>
    <w:p w:rsidR="008F13CE" w:rsidRDefault="000133B1" w:rsidP="00B31523">
      <w:pPr>
        <w:pStyle w:val="1"/>
        <w:numPr>
          <w:ilvl w:val="2"/>
          <w:numId w:val="1"/>
        </w:numPr>
        <w:shd w:val="clear" w:color="auto" w:fill="auto"/>
        <w:tabs>
          <w:tab w:val="left" w:pos="697"/>
        </w:tabs>
        <w:spacing w:after="0" w:line="264" w:lineRule="auto"/>
        <w:jc w:val="both"/>
      </w:pPr>
      <w:r>
        <w:t>Академическая задолженность условно переведенным обучающимся ликвидируется в установленные педагогическим советом сроки, но не ранее начала следующего учебного года.</w:t>
      </w:r>
    </w:p>
    <w:p w:rsidR="008F13CE" w:rsidRDefault="000133B1" w:rsidP="00B31523">
      <w:pPr>
        <w:pStyle w:val="1"/>
        <w:numPr>
          <w:ilvl w:val="2"/>
          <w:numId w:val="1"/>
        </w:numPr>
        <w:shd w:val="clear" w:color="auto" w:fill="auto"/>
        <w:tabs>
          <w:tab w:val="left" w:pos="702"/>
        </w:tabs>
        <w:spacing w:after="0" w:line="257" w:lineRule="auto"/>
        <w:jc w:val="both"/>
      </w:pPr>
      <w:r>
        <w:t>Форма ликвидации академической задолженности выбирается общеобразовательным учреждением самостоятельно и может проходить как письменно, так и устно в виде зачёта, контрольной работы и др.</w:t>
      </w:r>
    </w:p>
    <w:p w:rsidR="008F13CE" w:rsidRDefault="000133B1" w:rsidP="00B31523">
      <w:pPr>
        <w:pStyle w:val="1"/>
        <w:numPr>
          <w:ilvl w:val="2"/>
          <w:numId w:val="1"/>
        </w:numPr>
        <w:shd w:val="clear" w:color="auto" w:fill="auto"/>
        <w:tabs>
          <w:tab w:val="left" w:pos="697"/>
        </w:tabs>
        <w:spacing w:after="0"/>
        <w:jc w:val="both"/>
      </w:pPr>
      <w:r>
        <w:t>Условно переведенные зачисляются в следующий класс на основании решения педагогического совета и приказа директора школы, их фамилии вносятся в списки классного журнала текущего года.</w:t>
      </w:r>
    </w:p>
    <w:p w:rsidR="008F13CE" w:rsidRDefault="000133B1">
      <w:pPr>
        <w:pStyle w:val="11"/>
        <w:keepNext/>
        <w:keepLines/>
        <w:numPr>
          <w:ilvl w:val="1"/>
          <w:numId w:val="1"/>
        </w:numPr>
        <w:shd w:val="clear" w:color="auto" w:fill="auto"/>
        <w:tabs>
          <w:tab w:val="left" w:pos="1640"/>
        </w:tabs>
        <w:spacing w:line="264" w:lineRule="auto"/>
        <w:ind w:left="1140"/>
      </w:pPr>
      <w:bookmarkStart w:id="14" w:name="bookmark14"/>
      <w:bookmarkStart w:id="15" w:name="bookmark15"/>
      <w:r>
        <w:t>Аттестация условно переведённых учащихся</w:t>
      </w:r>
      <w:bookmarkEnd w:id="14"/>
      <w:bookmarkEnd w:id="15"/>
    </w:p>
    <w:p w:rsidR="008F13CE" w:rsidRDefault="000133B1" w:rsidP="00B31523">
      <w:pPr>
        <w:pStyle w:val="1"/>
        <w:shd w:val="clear" w:color="auto" w:fill="auto"/>
        <w:spacing w:after="0" w:line="300" w:lineRule="auto"/>
        <w:jc w:val="both"/>
      </w:pPr>
      <w:r>
        <w:t>6.2.1.</w:t>
      </w:r>
      <w:r w:rsidR="00B31523">
        <w:t xml:space="preserve"> </w:t>
      </w:r>
      <w:proofErr w:type="gramStart"/>
      <w:r>
        <w:t>Обучающиеся, успешно ликвидировавшие академическую задолженность в установленные сроки, продолжают обучение в данном классе.</w:t>
      </w:r>
      <w:proofErr w:type="gramEnd"/>
      <w:r>
        <w:t xml:space="preserve"> Педагогическим советом принимается решение о переводе учащегося, на основании которого директором школы издаётся приказ. В классный журнал предыдущего года вносится соответствующая запись рядом с записью об условном переводе.</w:t>
      </w:r>
    </w:p>
    <w:p w:rsidR="008F13CE" w:rsidRDefault="000133B1" w:rsidP="00B31523">
      <w:pPr>
        <w:pStyle w:val="1"/>
        <w:shd w:val="clear" w:color="auto" w:fill="auto"/>
        <w:spacing w:after="0" w:line="302" w:lineRule="auto"/>
      </w:pPr>
      <w:r>
        <w:t>6.2.2.Обучающие</w:t>
      </w:r>
      <w:r w:rsidR="00B31523">
        <w:t xml:space="preserve">ся на уровне </w:t>
      </w:r>
      <w:r>
        <w:t xml:space="preserve"> начального общего и основного общего образования, не ликвидировавшие академическую задолженность в установленные сроки, по усмотрению родителей (законных представителей):</w:t>
      </w:r>
    </w:p>
    <w:p w:rsidR="008F13CE" w:rsidRDefault="000133B1" w:rsidP="00B31523">
      <w:pPr>
        <w:pStyle w:val="1"/>
        <w:shd w:val="clear" w:color="auto" w:fill="auto"/>
        <w:spacing w:after="0" w:line="302" w:lineRule="auto"/>
      </w:pPr>
      <w:r>
        <w:t>—оставляются на повторное обучение;</w:t>
      </w:r>
    </w:p>
    <w:p w:rsidR="008F13CE" w:rsidRDefault="000133B1" w:rsidP="00B31523">
      <w:pPr>
        <w:pStyle w:val="1"/>
        <w:numPr>
          <w:ilvl w:val="0"/>
          <w:numId w:val="6"/>
        </w:numPr>
        <w:shd w:val="clear" w:color="auto" w:fill="auto"/>
        <w:tabs>
          <w:tab w:val="left" w:pos="457"/>
        </w:tabs>
        <w:spacing w:after="0" w:line="302" w:lineRule="auto"/>
        <w:jc w:val="both"/>
      </w:pPr>
      <w:r>
        <w:t xml:space="preserve">переводятся в классы компенсирующего обучения с меньшим числом </w:t>
      </w:r>
      <w:proofErr w:type="gramStart"/>
      <w:r>
        <w:t>обучающихся</w:t>
      </w:r>
      <w:proofErr w:type="gramEnd"/>
      <w:r>
        <w:t xml:space="preserve"> на одного педагогического работника образовательного учреждения;</w:t>
      </w:r>
    </w:p>
    <w:p w:rsidR="008F13CE" w:rsidRDefault="000133B1" w:rsidP="00B31523">
      <w:pPr>
        <w:pStyle w:val="1"/>
        <w:numPr>
          <w:ilvl w:val="0"/>
          <w:numId w:val="6"/>
        </w:numPr>
        <w:shd w:val="clear" w:color="auto" w:fill="auto"/>
        <w:tabs>
          <w:tab w:val="left" w:pos="399"/>
        </w:tabs>
        <w:spacing w:after="0" w:line="302" w:lineRule="auto"/>
        <w:jc w:val="both"/>
      </w:pPr>
      <w:r>
        <w:t>продолжают получать образование в иных формах.</w:t>
      </w:r>
    </w:p>
    <w:p w:rsidR="008F13CE" w:rsidRDefault="00B31523" w:rsidP="00B31523">
      <w:pPr>
        <w:pStyle w:val="1"/>
        <w:shd w:val="clear" w:color="auto" w:fill="auto"/>
        <w:spacing w:after="0" w:line="307" w:lineRule="auto"/>
      </w:pPr>
      <w:r>
        <w:t>6.2.3.Обучающиеся на уровне</w:t>
      </w:r>
      <w:r w:rsidR="000133B1">
        <w:t xml:space="preserve"> среднего общего образования, не ликвидировавшие академическую задолженность в установленные сроки, продолжают получать образование в иных формах.</w:t>
      </w:r>
    </w:p>
    <w:p w:rsidR="008F13CE" w:rsidRDefault="000133B1" w:rsidP="00B31523">
      <w:pPr>
        <w:pStyle w:val="1"/>
        <w:shd w:val="clear" w:color="auto" w:fill="auto"/>
        <w:spacing w:after="0" w:line="300" w:lineRule="auto"/>
        <w:jc w:val="both"/>
      </w:pPr>
      <w:r>
        <w:t>Решение принимается педагогическим советом, на основании которого директором школы издаётся приказ.</w:t>
      </w:r>
    </w:p>
    <w:p w:rsidR="008F13CE" w:rsidRDefault="000133B1">
      <w:pPr>
        <w:pStyle w:val="1"/>
        <w:shd w:val="clear" w:color="auto" w:fill="auto"/>
        <w:jc w:val="both"/>
      </w:pPr>
      <w:r>
        <w:t>Родители (законные представители) должны быть поставлены в известность о заседании педагогического совета не позднее, чем за три дня до его проведения. В классный журнал текущего года вносится соответствующая запись.</w:t>
      </w:r>
    </w:p>
    <w:p w:rsidR="008F13CE" w:rsidRDefault="000133B1" w:rsidP="009901CA">
      <w:pPr>
        <w:pStyle w:val="11"/>
        <w:keepNext/>
        <w:keepLines/>
        <w:numPr>
          <w:ilvl w:val="1"/>
          <w:numId w:val="1"/>
        </w:numPr>
        <w:shd w:val="clear" w:color="auto" w:fill="auto"/>
        <w:tabs>
          <w:tab w:val="left" w:pos="495"/>
        </w:tabs>
        <w:spacing w:after="0" w:line="302" w:lineRule="auto"/>
        <w:jc w:val="center"/>
      </w:pPr>
      <w:bookmarkStart w:id="16" w:name="bookmark16"/>
      <w:bookmarkStart w:id="17" w:name="bookmark17"/>
      <w:r>
        <w:t>Особенности условного перевода</w:t>
      </w:r>
      <w:bookmarkEnd w:id="16"/>
      <w:bookmarkEnd w:id="17"/>
    </w:p>
    <w:p w:rsidR="008F13CE" w:rsidRDefault="000133B1" w:rsidP="00B31523">
      <w:pPr>
        <w:pStyle w:val="1"/>
        <w:numPr>
          <w:ilvl w:val="2"/>
          <w:numId w:val="1"/>
        </w:numPr>
        <w:shd w:val="clear" w:color="auto" w:fill="auto"/>
        <w:spacing w:after="0" w:line="305" w:lineRule="auto"/>
        <w:jc w:val="both"/>
      </w:pPr>
      <w:proofErr w:type="gramStart"/>
      <w:r>
        <w:t>Условный перевод не осуществляется для обучающи</w:t>
      </w:r>
      <w:r w:rsidR="00B31523">
        <w:t xml:space="preserve">хся в выпускных классах </w:t>
      </w:r>
      <w:r>
        <w:t xml:space="preserve"> начального общего и основного общего образования.</w:t>
      </w:r>
      <w:proofErr w:type="gramEnd"/>
      <w:r>
        <w:t xml:space="preserve"> Обучающиеся, не освоившие образовательную программу предыдущего уровня, не допускаются</w:t>
      </w:r>
      <w:r w:rsidR="00B31523">
        <w:t xml:space="preserve"> к обучению на следующем уровне </w:t>
      </w:r>
      <w:r>
        <w:t xml:space="preserve"> общего образования.</w:t>
      </w:r>
    </w:p>
    <w:p w:rsidR="008F13CE" w:rsidRDefault="000133B1" w:rsidP="00B31523">
      <w:pPr>
        <w:pStyle w:val="1"/>
        <w:numPr>
          <w:ilvl w:val="2"/>
          <w:numId w:val="1"/>
        </w:numPr>
        <w:shd w:val="clear" w:color="auto" w:fill="auto"/>
        <w:spacing w:after="0" w:line="302" w:lineRule="auto"/>
        <w:jc w:val="both"/>
      </w:pPr>
      <w:r>
        <w:t>Обучающиеся 9-х классов, имеющие неудовлетворительную годовую отметку по одному предмету учебного плана, допускаются к государственной (итоговой) аттестации при условии обязательной сдачи экзамена по этому предмету.</w:t>
      </w:r>
    </w:p>
    <w:p w:rsidR="008F13CE" w:rsidRDefault="000133B1" w:rsidP="00B31523">
      <w:pPr>
        <w:pStyle w:val="1"/>
        <w:numPr>
          <w:ilvl w:val="0"/>
          <w:numId w:val="7"/>
        </w:numPr>
        <w:shd w:val="clear" w:color="auto" w:fill="auto"/>
        <w:tabs>
          <w:tab w:val="left" w:pos="702"/>
        </w:tabs>
        <w:spacing w:after="0" w:line="259" w:lineRule="auto"/>
        <w:jc w:val="both"/>
      </w:pPr>
      <w:r>
        <w:lastRenderedPageBreak/>
        <w:t>Выпускники 9-х классов, не прошедшие государственной (итоговой) аттестации или получившие на государственной (итоговой) аттестации неудовлетворительные отметки,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8F13CE" w:rsidRDefault="000133B1" w:rsidP="00B31523">
      <w:pPr>
        <w:pStyle w:val="1"/>
        <w:numPr>
          <w:ilvl w:val="0"/>
          <w:numId w:val="7"/>
        </w:numPr>
        <w:shd w:val="clear" w:color="auto" w:fill="auto"/>
        <w:tabs>
          <w:tab w:val="left" w:pos="711"/>
        </w:tabs>
        <w:spacing w:after="0" w:line="302" w:lineRule="auto"/>
        <w:jc w:val="both"/>
      </w:pPr>
      <w:r>
        <w:t>Выпускникам 11-х классов, не прошедшим государственной итоговой аттестации или получившим на государственной итоговой аттестации неудовлетворительные отметки, выдаётся справка установленного образца об обучении в общеобразовательном учреждении.</w:t>
      </w:r>
    </w:p>
    <w:p w:rsidR="008F13CE" w:rsidRDefault="000133B1" w:rsidP="00B31523">
      <w:pPr>
        <w:pStyle w:val="1"/>
        <w:numPr>
          <w:ilvl w:val="0"/>
          <w:numId w:val="7"/>
        </w:numPr>
        <w:shd w:val="clear" w:color="auto" w:fill="auto"/>
        <w:tabs>
          <w:tab w:val="left" w:pos="702"/>
        </w:tabs>
        <w:spacing w:after="0"/>
        <w:jc w:val="both"/>
      </w:pPr>
      <w:r>
        <w:t>Выпускники 11-х классов, не прошедшие государственной итоговой аттестации или получившие на государственной итоговой аттестации неудовлетворительные отметки, вправе пройти государственную итоговую аттестацию повторно, но не ранее чем через год.</w:t>
      </w:r>
    </w:p>
    <w:p w:rsidR="008F13CE" w:rsidRDefault="000133B1">
      <w:pPr>
        <w:pStyle w:val="11"/>
        <w:keepNext/>
        <w:keepLines/>
        <w:numPr>
          <w:ilvl w:val="1"/>
          <w:numId w:val="1"/>
        </w:numPr>
        <w:shd w:val="clear" w:color="auto" w:fill="auto"/>
        <w:tabs>
          <w:tab w:val="left" w:pos="556"/>
        </w:tabs>
        <w:jc w:val="center"/>
      </w:pPr>
      <w:bookmarkStart w:id="18" w:name="bookmark18"/>
      <w:bookmarkStart w:id="19" w:name="bookmark19"/>
      <w:r>
        <w:t>Оформление документов обучающихся переведенных условно</w:t>
      </w:r>
      <w:bookmarkEnd w:id="18"/>
      <w:bookmarkEnd w:id="19"/>
    </w:p>
    <w:p w:rsidR="008F13CE" w:rsidRDefault="000133B1" w:rsidP="00B31523">
      <w:pPr>
        <w:pStyle w:val="1"/>
        <w:shd w:val="clear" w:color="auto" w:fill="auto"/>
        <w:spacing w:after="0" w:line="264" w:lineRule="auto"/>
        <w:jc w:val="both"/>
      </w:pPr>
      <w:r>
        <w:t>6.4.1.</w:t>
      </w:r>
      <w:r w:rsidR="00B31523">
        <w:t xml:space="preserve"> </w:t>
      </w:r>
      <w:r>
        <w:t xml:space="preserve">Запись об условном переводе и отметки по предметам за год вносятся в классный журнал, дневник и личное дело </w:t>
      </w:r>
      <w:proofErr w:type="gramStart"/>
      <w:r>
        <w:t>обучающегося</w:t>
      </w:r>
      <w:proofErr w:type="gramEnd"/>
      <w:r>
        <w:t xml:space="preserve"> классным руководителем.</w:t>
      </w:r>
    </w:p>
    <w:p w:rsidR="008F13CE" w:rsidRDefault="000133B1" w:rsidP="00B31523">
      <w:pPr>
        <w:pStyle w:val="1"/>
        <w:shd w:val="clear" w:color="auto" w:fill="auto"/>
        <w:spacing w:after="0" w:line="266" w:lineRule="auto"/>
        <w:jc w:val="both"/>
      </w:pPr>
      <w:r>
        <w:t>6.4.2.</w:t>
      </w:r>
      <w:r w:rsidR="00B31523">
        <w:t xml:space="preserve"> </w:t>
      </w:r>
      <w:proofErr w:type="gramStart"/>
      <w:r>
        <w:t>Обучающиеся</w:t>
      </w:r>
      <w:proofErr w:type="gramEnd"/>
      <w:r>
        <w:t xml:space="preserve"> переведенные условно в следующий класс, в отчете на начало учебного года по форме О</w:t>
      </w:r>
      <w:r w:rsidR="00B31523">
        <w:t>О</w:t>
      </w:r>
      <w:r>
        <w:t>-1 указываются в составе того года, в который переведены условно.</w:t>
      </w:r>
    </w:p>
    <w:p w:rsidR="008F13CE" w:rsidRDefault="000133B1" w:rsidP="00B31523">
      <w:pPr>
        <w:pStyle w:val="1"/>
        <w:numPr>
          <w:ilvl w:val="0"/>
          <w:numId w:val="8"/>
        </w:numPr>
        <w:shd w:val="clear" w:color="auto" w:fill="auto"/>
        <w:tabs>
          <w:tab w:val="left" w:pos="699"/>
        </w:tabs>
        <w:spacing w:after="0" w:line="269" w:lineRule="auto"/>
        <w:jc w:val="both"/>
      </w:pPr>
      <w:r>
        <w:t>Итоговая отметка по предмету по окончании срока ликвидации задолженности выставляется через дробь в классный журнал - учителем-предметником, в личное дело - классным руководителем.</w:t>
      </w:r>
    </w:p>
    <w:p w:rsidR="008F13CE" w:rsidRDefault="000133B1" w:rsidP="00B31523">
      <w:pPr>
        <w:pStyle w:val="1"/>
        <w:numPr>
          <w:ilvl w:val="0"/>
          <w:numId w:val="8"/>
        </w:numPr>
        <w:shd w:val="clear" w:color="auto" w:fill="auto"/>
        <w:tabs>
          <w:tab w:val="left" w:pos="704"/>
        </w:tabs>
        <w:spacing w:after="0" w:line="264" w:lineRule="auto"/>
        <w:jc w:val="both"/>
      </w:pPr>
      <w:r>
        <w:t xml:space="preserve">Приказ, изданный директором на основании решения педагогического совета, по результатам промежуточного контроля об окончательном переводе </w:t>
      </w:r>
      <w:proofErr w:type="gramStart"/>
      <w:r>
        <w:t>обучающихся</w:t>
      </w:r>
      <w:proofErr w:type="gramEnd"/>
      <w:r>
        <w:t xml:space="preserve"> в следующий класс, находится в личном деле обучающегося.</w:t>
      </w:r>
    </w:p>
    <w:p w:rsidR="008F13CE" w:rsidRDefault="000133B1">
      <w:pPr>
        <w:pStyle w:val="11"/>
        <w:keepNext/>
        <w:keepLines/>
        <w:numPr>
          <w:ilvl w:val="0"/>
          <w:numId w:val="1"/>
        </w:numPr>
        <w:shd w:val="clear" w:color="auto" w:fill="auto"/>
        <w:tabs>
          <w:tab w:val="left" w:pos="315"/>
        </w:tabs>
        <w:spacing w:after="0"/>
        <w:jc w:val="both"/>
      </w:pPr>
      <w:bookmarkStart w:id="20" w:name="bookmark20"/>
      <w:bookmarkStart w:id="21" w:name="bookmark21"/>
      <w:r>
        <w:t>Критерии и нормы оценочной деятельности.</w:t>
      </w:r>
      <w:bookmarkEnd w:id="20"/>
      <w:bookmarkEnd w:id="21"/>
    </w:p>
    <w:p w:rsidR="008F13CE" w:rsidRDefault="000133B1">
      <w:pPr>
        <w:pStyle w:val="1"/>
        <w:numPr>
          <w:ilvl w:val="1"/>
          <w:numId w:val="1"/>
        </w:numPr>
        <w:shd w:val="clear" w:color="auto" w:fill="auto"/>
        <w:tabs>
          <w:tab w:val="left" w:pos="556"/>
        </w:tabs>
        <w:spacing w:after="0"/>
        <w:jc w:val="both"/>
      </w:pPr>
      <w:proofErr w:type="gramStart"/>
      <w:r>
        <w:t>В основу критериев оценки учебной деятельности обучающихся положены объективность и единый подход.</w:t>
      </w:r>
      <w:proofErr w:type="gramEnd"/>
      <w:r>
        <w:t xml:space="preserve"> При пятибалльной оценке для всех установлены </w:t>
      </w:r>
      <w:proofErr w:type="spellStart"/>
      <w:r>
        <w:t>общедидактические</w:t>
      </w:r>
      <w:proofErr w:type="spellEnd"/>
      <w:r>
        <w:t xml:space="preserve"> критерии. Данные критерии применяются при оценке устных, письменных, самостоятельных и других видов работ.</w:t>
      </w:r>
    </w:p>
    <w:p w:rsidR="008F13CE" w:rsidRDefault="000133B1">
      <w:pPr>
        <w:pStyle w:val="1"/>
        <w:shd w:val="clear" w:color="auto" w:fill="auto"/>
        <w:spacing w:after="0"/>
        <w:jc w:val="both"/>
      </w:pPr>
      <w:r>
        <w:rPr>
          <w:b/>
          <w:bCs/>
        </w:rPr>
        <w:t xml:space="preserve">Оценка "5" </w:t>
      </w:r>
      <w:r>
        <w:t>ставится в случае:</w:t>
      </w:r>
    </w:p>
    <w:p w:rsidR="008F13CE" w:rsidRDefault="000133B1">
      <w:pPr>
        <w:pStyle w:val="1"/>
        <w:numPr>
          <w:ilvl w:val="0"/>
          <w:numId w:val="5"/>
        </w:numPr>
        <w:shd w:val="clear" w:color="auto" w:fill="auto"/>
        <w:tabs>
          <w:tab w:val="left" w:pos="240"/>
        </w:tabs>
        <w:spacing w:after="0"/>
        <w:jc w:val="both"/>
      </w:pPr>
      <w:r>
        <w:t xml:space="preserve">знания, понимания, глубины усвоения </w:t>
      </w:r>
      <w:proofErr w:type="gramStart"/>
      <w:r>
        <w:t>обучающимся</w:t>
      </w:r>
      <w:proofErr w:type="gramEnd"/>
      <w:r>
        <w:t xml:space="preserve"> всего объёма программного материала;</w:t>
      </w:r>
    </w:p>
    <w:p w:rsidR="008F13CE" w:rsidRDefault="000133B1">
      <w:pPr>
        <w:pStyle w:val="1"/>
        <w:numPr>
          <w:ilvl w:val="0"/>
          <w:numId w:val="5"/>
        </w:numPr>
        <w:shd w:val="clear" w:color="auto" w:fill="auto"/>
        <w:tabs>
          <w:tab w:val="left" w:pos="240"/>
        </w:tabs>
        <w:spacing w:after="0"/>
        <w:jc w:val="both"/>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применять полученные знания в незнакомой ситуации;</w:t>
      </w:r>
    </w:p>
    <w:p w:rsidR="008F13CE" w:rsidRDefault="000133B1">
      <w:pPr>
        <w:pStyle w:val="1"/>
        <w:numPr>
          <w:ilvl w:val="0"/>
          <w:numId w:val="5"/>
        </w:numPr>
        <w:shd w:val="clear" w:color="auto" w:fill="auto"/>
        <w:tabs>
          <w:tab w:val="left" w:pos="240"/>
        </w:tabs>
        <w:spacing w:after="0"/>
        <w:jc w:val="both"/>
      </w:pPr>
      <w: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8F13CE" w:rsidRDefault="000133B1">
      <w:pPr>
        <w:pStyle w:val="1"/>
        <w:shd w:val="clear" w:color="auto" w:fill="auto"/>
        <w:spacing w:after="0"/>
        <w:jc w:val="both"/>
      </w:pPr>
      <w:r>
        <w:rPr>
          <w:b/>
          <w:bCs/>
        </w:rPr>
        <w:t xml:space="preserve">Оценка ”4'’ </w:t>
      </w:r>
      <w:r>
        <w:t>ставится в случае:</w:t>
      </w:r>
    </w:p>
    <w:p w:rsidR="008F13CE" w:rsidRDefault="000133B1">
      <w:pPr>
        <w:pStyle w:val="1"/>
        <w:numPr>
          <w:ilvl w:val="0"/>
          <w:numId w:val="5"/>
        </w:numPr>
        <w:shd w:val="clear" w:color="auto" w:fill="auto"/>
        <w:tabs>
          <w:tab w:val="left" w:pos="240"/>
        </w:tabs>
        <w:spacing w:after="0"/>
        <w:jc w:val="both"/>
      </w:pPr>
      <w:r>
        <w:t>знания всего изученного программного материала;</w:t>
      </w:r>
    </w:p>
    <w:p w:rsidR="008F13CE" w:rsidRDefault="000133B1">
      <w:pPr>
        <w:pStyle w:val="1"/>
        <w:numPr>
          <w:ilvl w:val="0"/>
          <w:numId w:val="5"/>
        </w:numPr>
        <w:shd w:val="clear" w:color="auto" w:fill="auto"/>
        <w:tabs>
          <w:tab w:val="left" w:pos="240"/>
        </w:tabs>
        <w:spacing w:after="0"/>
        <w:jc w:val="both"/>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8F13CE" w:rsidRDefault="000133B1">
      <w:pPr>
        <w:pStyle w:val="1"/>
        <w:numPr>
          <w:ilvl w:val="0"/>
          <w:numId w:val="5"/>
        </w:numPr>
        <w:shd w:val="clear" w:color="auto" w:fill="auto"/>
        <w:tabs>
          <w:tab w:val="left" w:pos="240"/>
        </w:tabs>
        <w:spacing w:after="0"/>
        <w:jc w:val="both"/>
      </w:pPr>
      <w:r>
        <w:t>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8F13CE" w:rsidRDefault="000133B1">
      <w:pPr>
        <w:pStyle w:val="1"/>
        <w:shd w:val="clear" w:color="auto" w:fill="auto"/>
        <w:spacing w:after="0"/>
        <w:jc w:val="both"/>
      </w:pPr>
      <w:r>
        <w:rPr>
          <w:b/>
          <w:bCs/>
        </w:rPr>
        <w:t xml:space="preserve">Оценка "3" </w:t>
      </w:r>
      <w:r>
        <w:t>ставится в случае:</w:t>
      </w:r>
    </w:p>
    <w:p w:rsidR="008F13CE" w:rsidRDefault="000133B1">
      <w:pPr>
        <w:pStyle w:val="1"/>
        <w:numPr>
          <w:ilvl w:val="0"/>
          <w:numId w:val="5"/>
        </w:numPr>
        <w:shd w:val="clear" w:color="auto" w:fill="auto"/>
        <w:tabs>
          <w:tab w:val="left" w:pos="240"/>
        </w:tabs>
        <w:spacing w:after="0"/>
        <w:jc w:val="both"/>
      </w:pPr>
      <w: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8F13CE" w:rsidRDefault="000133B1">
      <w:pPr>
        <w:pStyle w:val="1"/>
        <w:numPr>
          <w:ilvl w:val="0"/>
          <w:numId w:val="5"/>
        </w:numPr>
        <w:shd w:val="clear" w:color="auto" w:fill="auto"/>
        <w:tabs>
          <w:tab w:val="left" w:pos="240"/>
        </w:tabs>
        <w:spacing w:after="0"/>
        <w:jc w:val="both"/>
      </w:pPr>
      <w:r>
        <w:t>умения работать на уровне воспроизведения, затруднения при ответах на видоизменённые вопросы;</w:t>
      </w:r>
    </w:p>
    <w:p w:rsidR="008F13CE" w:rsidRDefault="000133B1" w:rsidP="009901CA">
      <w:pPr>
        <w:pStyle w:val="1"/>
        <w:numPr>
          <w:ilvl w:val="0"/>
          <w:numId w:val="5"/>
        </w:numPr>
        <w:shd w:val="clear" w:color="auto" w:fill="auto"/>
        <w:tabs>
          <w:tab w:val="left" w:pos="240"/>
        </w:tabs>
        <w:spacing w:after="0"/>
        <w:jc w:val="both"/>
      </w:pPr>
      <w:r>
        <w:t xml:space="preserve">наличия грубых ошибок, нескольких негрубых при воспроизведении изученного материала, </w:t>
      </w:r>
      <w:r>
        <w:lastRenderedPageBreak/>
        <w:t>незначительного несоблюдения основных правил культуры письменной и устной речи, правил оформления письменных работ.</w:t>
      </w:r>
    </w:p>
    <w:p w:rsidR="008F13CE" w:rsidRDefault="000133B1" w:rsidP="009901CA">
      <w:pPr>
        <w:pStyle w:val="1"/>
        <w:shd w:val="clear" w:color="auto" w:fill="auto"/>
        <w:spacing w:after="0"/>
        <w:jc w:val="both"/>
      </w:pPr>
      <w:r>
        <w:rPr>
          <w:b/>
          <w:bCs/>
        </w:rPr>
        <w:t xml:space="preserve">Оценка </w:t>
      </w:r>
      <w:r>
        <w:t>"2" ставится в случае:</w:t>
      </w:r>
    </w:p>
    <w:p w:rsidR="008F13CE" w:rsidRDefault="000133B1">
      <w:pPr>
        <w:pStyle w:val="1"/>
        <w:numPr>
          <w:ilvl w:val="0"/>
          <w:numId w:val="5"/>
        </w:numPr>
        <w:shd w:val="clear" w:color="auto" w:fill="auto"/>
        <w:tabs>
          <w:tab w:val="left" w:pos="262"/>
        </w:tabs>
        <w:spacing w:after="0" w:line="276" w:lineRule="auto"/>
        <w:jc w:val="both"/>
      </w:pPr>
      <w:r>
        <w:t>знания и усвоения материала на уровне ниже минимальных требований программы, отдельных представлений об изученном материале;</w:t>
      </w:r>
    </w:p>
    <w:p w:rsidR="008F13CE" w:rsidRDefault="000133B1">
      <w:pPr>
        <w:pStyle w:val="1"/>
        <w:numPr>
          <w:ilvl w:val="0"/>
          <w:numId w:val="5"/>
        </w:numPr>
        <w:shd w:val="clear" w:color="auto" w:fill="auto"/>
        <w:tabs>
          <w:tab w:val="left" w:pos="267"/>
        </w:tabs>
        <w:spacing w:after="0" w:line="276" w:lineRule="auto"/>
        <w:jc w:val="both"/>
      </w:pPr>
      <w:r>
        <w:t>отсутствия умений работать на уровне воспроизведения, затруднения при ответах на стандартные вопросы;</w:t>
      </w:r>
    </w:p>
    <w:p w:rsidR="008F13CE" w:rsidRDefault="000133B1">
      <w:pPr>
        <w:pStyle w:val="1"/>
        <w:numPr>
          <w:ilvl w:val="0"/>
          <w:numId w:val="5"/>
        </w:numPr>
        <w:shd w:val="clear" w:color="auto" w:fill="auto"/>
        <w:tabs>
          <w:tab w:val="left" w:pos="262"/>
        </w:tabs>
        <w:spacing w:after="0" w:line="266" w:lineRule="auto"/>
        <w:jc w:val="both"/>
      </w:pPr>
      <w: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8F13CE" w:rsidRDefault="000133B1">
      <w:pPr>
        <w:pStyle w:val="1"/>
        <w:numPr>
          <w:ilvl w:val="0"/>
          <w:numId w:val="5"/>
        </w:numPr>
        <w:shd w:val="clear" w:color="auto" w:fill="auto"/>
        <w:tabs>
          <w:tab w:val="left" w:pos="262"/>
        </w:tabs>
        <w:spacing w:after="0"/>
        <w:jc w:val="both"/>
      </w:pPr>
      <w:r>
        <w:t>полного незнания изученного материала, отсутствия элементарных умений и навыков.</w:t>
      </w:r>
    </w:p>
    <w:p w:rsidR="008F13CE" w:rsidRDefault="000133B1">
      <w:pPr>
        <w:pStyle w:val="1"/>
        <w:numPr>
          <w:ilvl w:val="1"/>
          <w:numId w:val="1"/>
        </w:numPr>
        <w:shd w:val="clear" w:color="auto" w:fill="auto"/>
        <w:tabs>
          <w:tab w:val="left" w:pos="560"/>
        </w:tabs>
        <w:spacing w:after="0"/>
        <w:jc w:val="both"/>
      </w:pPr>
      <w:r>
        <w:t>Общая классификация ошибок.</w:t>
      </w:r>
    </w:p>
    <w:p w:rsidR="008F13CE" w:rsidRDefault="000133B1">
      <w:pPr>
        <w:pStyle w:val="1"/>
        <w:shd w:val="clear" w:color="auto" w:fill="auto"/>
        <w:spacing w:after="0"/>
        <w:jc w:val="both"/>
      </w:pPr>
      <w:r>
        <w:t>При оценке знаний, умений и навыков учащихся следует учитывать все ошибки (грубые и негрубые) и недочеты.</w:t>
      </w:r>
    </w:p>
    <w:p w:rsidR="008F13CE" w:rsidRDefault="000133B1">
      <w:pPr>
        <w:pStyle w:val="1"/>
        <w:shd w:val="clear" w:color="auto" w:fill="auto"/>
        <w:spacing w:after="0"/>
        <w:jc w:val="both"/>
      </w:pPr>
      <w:r>
        <w:rPr>
          <w:b/>
          <w:bCs/>
        </w:rPr>
        <w:t>Грубыми считаются следующие ошибки:</w:t>
      </w:r>
    </w:p>
    <w:p w:rsidR="008F13CE" w:rsidRDefault="000133B1">
      <w:pPr>
        <w:pStyle w:val="1"/>
        <w:numPr>
          <w:ilvl w:val="0"/>
          <w:numId w:val="5"/>
        </w:numPr>
        <w:shd w:val="clear" w:color="auto" w:fill="auto"/>
        <w:tabs>
          <w:tab w:val="left" w:pos="267"/>
        </w:tabs>
        <w:spacing w:after="0"/>
        <w:jc w:val="both"/>
      </w:pPr>
      <w: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8F13CE" w:rsidRDefault="000133B1">
      <w:pPr>
        <w:pStyle w:val="1"/>
        <w:numPr>
          <w:ilvl w:val="0"/>
          <w:numId w:val="5"/>
        </w:numPr>
        <w:shd w:val="clear" w:color="auto" w:fill="auto"/>
        <w:tabs>
          <w:tab w:val="left" w:pos="267"/>
        </w:tabs>
        <w:spacing w:after="0"/>
        <w:jc w:val="both"/>
      </w:pPr>
      <w:proofErr w:type="gramStart"/>
      <w:r>
        <w:t>незнание наименований единиц измерения (физика, химия, математика, биология, география, черчение, трудовое обучение, ОБЖ);</w:t>
      </w:r>
      <w:proofErr w:type="gramEnd"/>
    </w:p>
    <w:p w:rsidR="008F13CE" w:rsidRDefault="000133B1">
      <w:pPr>
        <w:pStyle w:val="1"/>
        <w:numPr>
          <w:ilvl w:val="0"/>
          <w:numId w:val="5"/>
        </w:numPr>
        <w:shd w:val="clear" w:color="auto" w:fill="auto"/>
        <w:tabs>
          <w:tab w:val="left" w:pos="267"/>
        </w:tabs>
        <w:spacing w:after="0"/>
        <w:jc w:val="both"/>
      </w:pPr>
      <w:r>
        <w:t>неумение выделить в ответе главное;</w:t>
      </w:r>
    </w:p>
    <w:p w:rsidR="008F13CE" w:rsidRDefault="000133B1">
      <w:pPr>
        <w:pStyle w:val="1"/>
        <w:numPr>
          <w:ilvl w:val="0"/>
          <w:numId w:val="5"/>
        </w:numPr>
        <w:shd w:val="clear" w:color="auto" w:fill="auto"/>
        <w:tabs>
          <w:tab w:val="left" w:pos="258"/>
        </w:tabs>
        <w:spacing w:after="0"/>
        <w:jc w:val="both"/>
      </w:pPr>
      <w:r>
        <w:t>неумение применять знания для решения задач и объяснения явлений;</w:t>
      </w:r>
    </w:p>
    <w:p w:rsidR="008F13CE" w:rsidRDefault="000133B1">
      <w:pPr>
        <w:pStyle w:val="1"/>
        <w:numPr>
          <w:ilvl w:val="0"/>
          <w:numId w:val="5"/>
        </w:numPr>
        <w:shd w:val="clear" w:color="auto" w:fill="auto"/>
        <w:tabs>
          <w:tab w:val="left" w:pos="262"/>
        </w:tabs>
        <w:spacing w:after="0"/>
        <w:jc w:val="both"/>
      </w:pPr>
      <w:r>
        <w:t>неумение делать выводы и обобщения;</w:t>
      </w:r>
    </w:p>
    <w:p w:rsidR="008F13CE" w:rsidRDefault="000133B1">
      <w:pPr>
        <w:pStyle w:val="1"/>
        <w:numPr>
          <w:ilvl w:val="0"/>
          <w:numId w:val="5"/>
        </w:numPr>
        <w:shd w:val="clear" w:color="auto" w:fill="auto"/>
        <w:tabs>
          <w:tab w:val="left" w:pos="267"/>
        </w:tabs>
        <w:spacing w:after="0"/>
        <w:jc w:val="both"/>
      </w:pPr>
      <w:r>
        <w:t>неумение читать и строить графики и принципиальные схемы;</w:t>
      </w:r>
    </w:p>
    <w:p w:rsidR="008F13CE" w:rsidRDefault="000133B1">
      <w:pPr>
        <w:pStyle w:val="1"/>
        <w:numPr>
          <w:ilvl w:val="0"/>
          <w:numId w:val="5"/>
        </w:numPr>
        <w:shd w:val="clear" w:color="auto" w:fill="auto"/>
        <w:tabs>
          <w:tab w:val="left" w:pos="267"/>
        </w:tabs>
        <w:spacing w:after="0"/>
        <w:jc w:val="both"/>
      </w:pPr>
      <w: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8F13CE" w:rsidRDefault="000133B1">
      <w:pPr>
        <w:pStyle w:val="1"/>
        <w:numPr>
          <w:ilvl w:val="0"/>
          <w:numId w:val="5"/>
        </w:numPr>
        <w:shd w:val="clear" w:color="auto" w:fill="auto"/>
        <w:tabs>
          <w:tab w:val="left" w:pos="262"/>
        </w:tabs>
        <w:spacing w:after="0"/>
        <w:jc w:val="both"/>
      </w:pPr>
      <w:r>
        <w:t>неумение пользоваться первоисточниками, учебником и справочниками;</w:t>
      </w:r>
    </w:p>
    <w:p w:rsidR="008F13CE" w:rsidRDefault="000133B1">
      <w:pPr>
        <w:pStyle w:val="1"/>
        <w:numPr>
          <w:ilvl w:val="0"/>
          <w:numId w:val="5"/>
        </w:numPr>
        <w:shd w:val="clear" w:color="auto" w:fill="auto"/>
        <w:tabs>
          <w:tab w:val="left" w:pos="262"/>
        </w:tabs>
        <w:spacing w:after="0"/>
        <w:jc w:val="both"/>
      </w:pPr>
      <w:r>
        <w:t>нарушение техники безопасности;</w:t>
      </w:r>
    </w:p>
    <w:p w:rsidR="008F13CE" w:rsidRDefault="000133B1">
      <w:pPr>
        <w:pStyle w:val="1"/>
        <w:numPr>
          <w:ilvl w:val="0"/>
          <w:numId w:val="5"/>
        </w:numPr>
        <w:shd w:val="clear" w:color="auto" w:fill="auto"/>
        <w:tabs>
          <w:tab w:val="left" w:pos="267"/>
        </w:tabs>
        <w:spacing w:after="0"/>
        <w:jc w:val="both"/>
      </w:pPr>
      <w:r>
        <w:t>небрежное отношение к оборудованию, приборам, материалам.</w:t>
      </w:r>
    </w:p>
    <w:p w:rsidR="008F13CE" w:rsidRDefault="000133B1">
      <w:pPr>
        <w:pStyle w:val="1"/>
        <w:shd w:val="clear" w:color="auto" w:fill="auto"/>
        <w:spacing w:after="0"/>
        <w:jc w:val="both"/>
      </w:pPr>
      <w:r>
        <w:rPr>
          <w:b/>
          <w:bCs/>
        </w:rPr>
        <w:t>К негрубым ошибкам следует отнести:</w:t>
      </w:r>
    </w:p>
    <w:p w:rsidR="008F13CE" w:rsidRDefault="000133B1">
      <w:pPr>
        <w:pStyle w:val="1"/>
        <w:numPr>
          <w:ilvl w:val="0"/>
          <w:numId w:val="5"/>
        </w:numPr>
        <w:shd w:val="clear" w:color="auto" w:fill="auto"/>
        <w:tabs>
          <w:tab w:val="left" w:pos="446"/>
        </w:tabs>
        <w:spacing w:after="0"/>
        <w:jc w:val="both"/>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t>второстепенными</w:t>
      </w:r>
      <w:proofErr w:type="gramEnd"/>
      <w:r>
        <w:t>;</w:t>
      </w:r>
    </w:p>
    <w:p w:rsidR="008F13CE" w:rsidRDefault="000133B1">
      <w:pPr>
        <w:pStyle w:val="1"/>
        <w:numPr>
          <w:ilvl w:val="0"/>
          <w:numId w:val="5"/>
        </w:numPr>
        <w:shd w:val="clear" w:color="auto" w:fill="auto"/>
        <w:tabs>
          <w:tab w:val="left" w:pos="267"/>
        </w:tabs>
        <w:spacing w:after="0"/>
        <w:jc w:val="both"/>
      </w:pPr>
      <w: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8F13CE" w:rsidRDefault="000133B1">
      <w:pPr>
        <w:pStyle w:val="1"/>
        <w:numPr>
          <w:ilvl w:val="0"/>
          <w:numId w:val="5"/>
        </w:numPr>
        <w:shd w:val="clear" w:color="auto" w:fill="auto"/>
        <w:tabs>
          <w:tab w:val="left" w:pos="277"/>
        </w:tabs>
        <w:spacing w:after="0"/>
        <w:jc w:val="both"/>
      </w:pPr>
      <w:r>
        <w:t>ошибки, вызванные несоблюдением условий проведения опыта, наблюдения, условий работы прибора, оборудования;</w:t>
      </w:r>
    </w:p>
    <w:p w:rsidR="008F13CE" w:rsidRDefault="000133B1">
      <w:pPr>
        <w:pStyle w:val="1"/>
        <w:numPr>
          <w:ilvl w:val="0"/>
          <w:numId w:val="5"/>
        </w:numPr>
        <w:shd w:val="clear" w:color="auto" w:fill="auto"/>
        <w:tabs>
          <w:tab w:val="left" w:pos="267"/>
        </w:tabs>
        <w:spacing w:after="0"/>
        <w:jc w:val="both"/>
      </w:pPr>
      <w:r>
        <w:t>ошибки в условных обозначениях на принципиальных схемах, неточность графика (например, изменение угла наклона) и др.;</w:t>
      </w:r>
    </w:p>
    <w:p w:rsidR="008F13CE" w:rsidRDefault="000133B1">
      <w:pPr>
        <w:pStyle w:val="1"/>
        <w:numPr>
          <w:ilvl w:val="0"/>
          <w:numId w:val="5"/>
        </w:numPr>
        <w:shd w:val="clear" w:color="auto" w:fill="auto"/>
        <w:tabs>
          <w:tab w:val="left" w:pos="267"/>
        </w:tabs>
        <w:spacing w:after="0"/>
        <w:jc w:val="both"/>
      </w:pPr>
      <w:r>
        <w:t xml:space="preserve">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t>второстепенными</w:t>
      </w:r>
      <w:proofErr w:type="gramEnd"/>
      <w:r>
        <w:t>);</w:t>
      </w:r>
    </w:p>
    <w:p w:rsidR="008F13CE" w:rsidRDefault="000133B1">
      <w:pPr>
        <w:pStyle w:val="1"/>
        <w:numPr>
          <w:ilvl w:val="0"/>
          <w:numId w:val="5"/>
        </w:numPr>
        <w:shd w:val="clear" w:color="auto" w:fill="auto"/>
        <w:tabs>
          <w:tab w:val="left" w:pos="262"/>
        </w:tabs>
        <w:spacing w:after="0"/>
        <w:jc w:val="both"/>
      </w:pPr>
      <w:r>
        <w:t>нерациональные методы работы со справочной и другой литературой;</w:t>
      </w:r>
    </w:p>
    <w:p w:rsidR="008F13CE" w:rsidRDefault="000133B1">
      <w:pPr>
        <w:pStyle w:val="1"/>
        <w:numPr>
          <w:ilvl w:val="0"/>
          <w:numId w:val="5"/>
        </w:numPr>
        <w:shd w:val="clear" w:color="auto" w:fill="auto"/>
        <w:tabs>
          <w:tab w:val="left" w:pos="262"/>
        </w:tabs>
        <w:spacing w:after="0"/>
        <w:jc w:val="both"/>
      </w:pPr>
      <w:r>
        <w:t>неумение решать задачи, выполнять задания в общем виде.</w:t>
      </w:r>
    </w:p>
    <w:p w:rsidR="008F13CE" w:rsidRDefault="000133B1">
      <w:pPr>
        <w:pStyle w:val="1"/>
        <w:shd w:val="clear" w:color="auto" w:fill="auto"/>
        <w:spacing w:after="0"/>
      </w:pPr>
      <w:r>
        <w:rPr>
          <w:b/>
          <w:bCs/>
        </w:rPr>
        <w:t>Недочетами являются:</w:t>
      </w:r>
    </w:p>
    <w:p w:rsidR="008F13CE" w:rsidRDefault="000133B1">
      <w:pPr>
        <w:pStyle w:val="1"/>
        <w:numPr>
          <w:ilvl w:val="0"/>
          <w:numId w:val="5"/>
        </w:numPr>
        <w:shd w:val="clear" w:color="auto" w:fill="auto"/>
        <w:tabs>
          <w:tab w:val="left" w:pos="446"/>
        </w:tabs>
        <w:spacing w:after="0"/>
        <w:jc w:val="both"/>
      </w:pPr>
      <w:r>
        <w:t>нерациональные приемы вычислений и преобразований, выполнения опытов, наблюдений, заданий;</w:t>
      </w:r>
    </w:p>
    <w:p w:rsidR="008F13CE" w:rsidRDefault="000133B1">
      <w:pPr>
        <w:pStyle w:val="1"/>
        <w:numPr>
          <w:ilvl w:val="0"/>
          <w:numId w:val="5"/>
        </w:numPr>
        <w:shd w:val="clear" w:color="auto" w:fill="auto"/>
        <w:tabs>
          <w:tab w:val="left" w:pos="267"/>
        </w:tabs>
        <w:spacing w:after="0"/>
        <w:jc w:val="both"/>
      </w:pPr>
      <w:r>
        <w:t>ошибки в вычислениях (арифметические - кроме математики);</w:t>
      </w:r>
    </w:p>
    <w:p w:rsidR="008F13CE" w:rsidRDefault="000133B1">
      <w:pPr>
        <w:pStyle w:val="1"/>
        <w:numPr>
          <w:ilvl w:val="0"/>
          <w:numId w:val="5"/>
        </w:numPr>
        <w:shd w:val="clear" w:color="auto" w:fill="auto"/>
        <w:tabs>
          <w:tab w:val="left" w:pos="262"/>
        </w:tabs>
        <w:spacing w:after="0"/>
        <w:jc w:val="both"/>
      </w:pPr>
      <w:r>
        <w:t>небрежное выполнение записей, чертежей, схем, графиков;</w:t>
      </w:r>
    </w:p>
    <w:p w:rsidR="008F13CE" w:rsidRDefault="000133B1">
      <w:pPr>
        <w:pStyle w:val="1"/>
        <w:numPr>
          <w:ilvl w:val="0"/>
          <w:numId w:val="5"/>
        </w:numPr>
        <w:shd w:val="clear" w:color="auto" w:fill="auto"/>
        <w:tabs>
          <w:tab w:val="left" w:pos="262"/>
        </w:tabs>
        <w:spacing w:after="0"/>
        <w:jc w:val="both"/>
      </w:pPr>
      <w:r>
        <w:t>орфографические и пунктуационные ошибки (кроме русского языка).</w:t>
      </w:r>
    </w:p>
    <w:sectPr w:rsidR="008F13CE" w:rsidSect="008F13CE">
      <w:pgSz w:w="11900" w:h="16840"/>
      <w:pgMar w:top="912" w:right="545" w:bottom="958" w:left="1122" w:header="484" w:footer="53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433" w:rsidRDefault="00C91433" w:rsidP="008F13CE">
      <w:r>
        <w:separator/>
      </w:r>
    </w:p>
  </w:endnote>
  <w:endnote w:type="continuationSeparator" w:id="0">
    <w:p w:rsidR="00C91433" w:rsidRDefault="00C91433" w:rsidP="008F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433" w:rsidRDefault="00C91433"/>
  </w:footnote>
  <w:footnote w:type="continuationSeparator" w:id="0">
    <w:p w:rsidR="00C91433" w:rsidRDefault="00C914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8AF"/>
    <w:multiLevelType w:val="multilevel"/>
    <w:tmpl w:val="259E89B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C0DC1"/>
    <w:multiLevelType w:val="multilevel"/>
    <w:tmpl w:val="97FAE786"/>
    <w:lvl w:ilvl="0">
      <w:start w:val="3"/>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17F7E"/>
    <w:multiLevelType w:val="multilevel"/>
    <w:tmpl w:val="4A8070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20AB3"/>
    <w:multiLevelType w:val="multilevel"/>
    <w:tmpl w:val="499E89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03D3B"/>
    <w:multiLevelType w:val="multilevel"/>
    <w:tmpl w:val="6CEC398C"/>
    <w:lvl w:ilvl="0">
      <w:start w:val="3"/>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AB7A98"/>
    <w:multiLevelType w:val="multilevel"/>
    <w:tmpl w:val="E52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2B1F2D"/>
    <w:multiLevelType w:val="multilevel"/>
    <w:tmpl w:val="59103FAC"/>
    <w:lvl w:ilvl="0">
      <w:start w:val="2"/>
      <w:numFmt w:val="decimal"/>
      <w:lvlText w:val="З.%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B87212"/>
    <w:multiLevelType w:val="multilevel"/>
    <w:tmpl w:val="E18C3AC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7"/>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F13CE"/>
    <w:rsid w:val="000133B1"/>
    <w:rsid w:val="000D22D8"/>
    <w:rsid w:val="001E3516"/>
    <w:rsid w:val="00293C17"/>
    <w:rsid w:val="005E2E6B"/>
    <w:rsid w:val="008F13CE"/>
    <w:rsid w:val="009901CA"/>
    <w:rsid w:val="009B2EB7"/>
    <w:rsid w:val="00B31523"/>
    <w:rsid w:val="00C142F3"/>
    <w:rsid w:val="00C91433"/>
    <w:rsid w:val="00D13CEB"/>
    <w:rsid w:val="00EE1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13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F13CE"/>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8F13CE"/>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8F13CE"/>
    <w:pPr>
      <w:shd w:val="clear" w:color="auto" w:fill="FFFFFF"/>
      <w:spacing w:after="260" w:line="262" w:lineRule="auto"/>
    </w:pPr>
    <w:rPr>
      <w:rFonts w:ascii="Times New Roman" w:eastAsia="Times New Roman" w:hAnsi="Times New Roman" w:cs="Times New Roman"/>
    </w:rPr>
  </w:style>
  <w:style w:type="paragraph" w:customStyle="1" w:styleId="11">
    <w:name w:val="Заголовок №1"/>
    <w:basedOn w:val="a"/>
    <w:link w:val="10"/>
    <w:rsid w:val="008F13CE"/>
    <w:pPr>
      <w:shd w:val="clear" w:color="auto" w:fill="FFFFFF"/>
      <w:spacing w:after="260" w:line="262" w:lineRule="auto"/>
      <w:outlineLvl w:val="0"/>
    </w:pPr>
    <w:rPr>
      <w:rFonts w:ascii="Times New Roman" w:eastAsia="Times New Roman" w:hAnsi="Times New Roman" w:cs="Times New Roman"/>
      <w:b/>
      <w:bCs/>
    </w:rPr>
  </w:style>
  <w:style w:type="character" w:customStyle="1" w:styleId="a4">
    <w:name w:val="Подпись к таблице_"/>
    <w:basedOn w:val="a0"/>
    <w:link w:val="a5"/>
    <w:rsid w:val="009B2EB7"/>
    <w:rPr>
      <w:rFonts w:ascii="Times New Roman" w:eastAsia="Times New Roman" w:hAnsi="Times New Roman" w:cs="Times New Roman"/>
      <w:b/>
      <w:bCs/>
      <w:color w:val="434343"/>
      <w:sz w:val="26"/>
      <w:szCs w:val="26"/>
      <w:shd w:val="clear" w:color="auto" w:fill="FFFFFF"/>
    </w:rPr>
  </w:style>
  <w:style w:type="paragraph" w:customStyle="1" w:styleId="a5">
    <w:name w:val="Подпись к таблице"/>
    <w:basedOn w:val="a"/>
    <w:link w:val="a4"/>
    <w:rsid w:val="009B2EB7"/>
    <w:pPr>
      <w:shd w:val="clear" w:color="auto" w:fill="FFFFFF"/>
    </w:pPr>
    <w:rPr>
      <w:rFonts w:ascii="Times New Roman" w:eastAsia="Times New Roman" w:hAnsi="Times New Roman" w:cs="Times New Roman"/>
      <w:b/>
      <w:bCs/>
      <w:color w:val="434343"/>
      <w:sz w:val="26"/>
      <w:szCs w:val="26"/>
    </w:rPr>
  </w:style>
  <w:style w:type="table" w:styleId="a6">
    <w:name w:val="Table Grid"/>
    <w:basedOn w:val="a1"/>
    <w:uiPriority w:val="59"/>
    <w:rsid w:val="009B2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3418</Words>
  <Characters>19485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5</cp:revision>
  <cp:lastPrinted>2020-11-10T06:52:00Z</cp:lastPrinted>
  <dcterms:created xsi:type="dcterms:W3CDTF">2020-11-09T06:53:00Z</dcterms:created>
  <dcterms:modified xsi:type="dcterms:W3CDTF">2020-11-10T06:53:00Z</dcterms:modified>
</cp:coreProperties>
</file>