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E9" w:rsidRPr="00FB6158" w:rsidRDefault="00F27AE9" w:rsidP="00F27AE9">
      <w:pPr>
        <w:spacing w:after="0" w:line="408" w:lineRule="auto"/>
        <w:ind w:left="120"/>
        <w:jc w:val="center"/>
      </w:pPr>
      <w:r w:rsidRPr="00FB615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7AE9" w:rsidRPr="00FB6158" w:rsidRDefault="00F27AE9" w:rsidP="00F27AE9">
      <w:pPr>
        <w:spacing w:after="0" w:line="408" w:lineRule="auto"/>
        <w:ind w:left="120"/>
        <w:jc w:val="center"/>
      </w:pPr>
      <w:r w:rsidRPr="00FB6158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FB6158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B615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27AE9" w:rsidRPr="00FB6158" w:rsidRDefault="00F27AE9" w:rsidP="00F27AE9">
      <w:pPr>
        <w:spacing w:after="0" w:line="408" w:lineRule="auto"/>
        <w:ind w:left="120"/>
        <w:jc w:val="center"/>
      </w:pPr>
      <w:r w:rsidRPr="00FB6158">
        <w:rPr>
          <w:rFonts w:ascii="Times New Roman" w:hAnsi="Times New Roman"/>
          <w:b/>
          <w:color w:val="000000"/>
          <w:sz w:val="28"/>
        </w:rPr>
        <w:t>‌Муниципальное образование "</w:t>
      </w:r>
      <w:proofErr w:type="spellStart"/>
      <w:r w:rsidRPr="00FB6158">
        <w:rPr>
          <w:rFonts w:ascii="Times New Roman" w:hAnsi="Times New Roman"/>
          <w:b/>
          <w:color w:val="000000"/>
          <w:sz w:val="28"/>
        </w:rPr>
        <w:t>Алейский</w:t>
      </w:r>
      <w:proofErr w:type="spellEnd"/>
      <w:r w:rsidRPr="00FB6158">
        <w:rPr>
          <w:rFonts w:ascii="Times New Roman" w:hAnsi="Times New Roman"/>
          <w:b/>
          <w:color w:val="000000"/>
          <w:sz w:val="28"/>
        </w:rPr>
        <w:t xml:space="preserve"> район"</w:t>
      </w:r>
      <w:r w:rsidRPr="00FB6158">
        <w:rPr>
          <w:sz w:val="28"/>
        </w:rPr>
        <w:br/>
      </w:r>
      <w:bookmarkStart w:id="1" w:name="788ae511-f951-4a39-a96d-32e07689f645"/>
      <w:r w:rsidRPr="00FB6158">
        <w:rPr>
          <w:rFonts w:ascii="Times New Roman" w:hAnsi="Times New Roman"/>
          <w:b/>
          <w:color w:val="000000"/>
          <w:sz w:val="28"/>
        </w:rPr>
        <w:t xml:space="preserve"> Комитет по образованию администрации </w:t>
      </w:r>
      <w:proofErr w:type="spellStart"/>
      <w:r w:rsidRPr="00FB6158">
        <w:rPr>
          <w:rFonts w:ascii="Times New Roman" w:hAnsi="Times New Roman"/>
          <w:b/>
          <w:color w:val="000000"/>
          <w:sz w:val="28"/>
        </w:rPr>
        <w:t>Алейского</w:t>
      </w:r>
      <w:proofErr w:type="spellEnd"/>
      <w:r w:rsidRPr="00FB6158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FB6158">
        <w:rPr>
          <w:rFonts w:ascii="Times New Roman" w:hAnsi="Times New Roman"/>
          <w:b/>
          <w:color w:val="000000"/>
          <w:sz w:val="28"/>
        </w:rPr>
        <w:t>‌</w:t>
      </w:r>
      <w:r w:rsidRPr="00FB6158">
        <w:rPr>
          <w:rFonts w:ascii="Times New Roman" w:hAnsi="Times New Roman"/>
          <w:color w:val="000000"/>
          <w:sz w:val="28"/>
        </w:rPr>
        <w:t>​</w:t>
      </w:r>
    </w:p>
    <w:p w:rsidR="00F27AE9" w:rsidRDefault="00F27AE9" w:rsidP="00F27A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27AE9" w:rsidRDefault="00F27AE9" w:rsidP="00F27AE9">
      <w:pPr>
        <w:spacing w:after="0"/>
        <w:ind w:left="120"/>
      </w:pPr>
    </w:p>
    <w:p w:rsidR="00F27AE9" w:rsidRDefault="00F27AE9" w:rsidP="00F27AE9">
      <w:pPr>
        <w:spacing w:after="0"/>
        <w:ind w:left="120"/>
      </w:pPr>
    </w:p>
    <w:p w:rsidR="00F27AE9" w:rsidRDefault="00F27AE9" w:rsidP="00F27AE9">
      <w:pPr>
        <w:spacing w:after="0"/>
        <w:ind w:left="120"/>
      </w:pPr>
    </w:p>
    <w:p w:rsidR="00F27AE9" w:rsidRDefault="00F27AE9" w:rsidP="00F27AE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7AE9" w:rsidRPr="00FB6158" w:rsidTr="009869E2">
        <w:tc>
          <w:tcPr>
            <w:tcW w:w="3114" w:type="dxa"/>
          </w:tcPr>
          <w:p w:rsidR="00F27AE9" w:rsidRPr="0040209D" w:rsidRDefault="00F27AE9" w:rsidP="009869E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27AE9" w:rsidRPr="008944ED" w:rsidRDefault="00F27AE9" w:rsidP="009869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F27AE9" w:rsidRDefault="00F27AE9" w:rsidP="009869E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27AE9" w:rsidRPr="008944ED" w:rsidRDefault="00F27AE9" w:rsidP="009869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AE9" w:rsidRDefault="00AA5689" w:rsidP="009869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№5</w:t>
            </w:r>
            <w:r w:rsidR="00F27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27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27AE9"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27AE9" w:rsidRPr="00786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F27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27AE9" w:rsidRPr="0040209D" w:rsidRDefault="00F27AE9" w:rsidP="009869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7AE9" w:rsidRPr="0040209D" w:rsidRDefault="00F27AE9" w:rsidP="009869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7AE9" w:rsidRDefault="00F27AE9" w:rsidP="009869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27AE9" w:rsidRPr="008944ED" w:rsidRDefault="00F27AE9" w:rsidP="009869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Директором МКОУ "</w:t>
            </w:r>
            <w:proofErr w:type="spellStart"/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Приалейская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F27AE9" w:rsidRDefault="00F27AE9" w:rsidP="009869E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27AE9" w:rsidRPr="008944ED" w:rsidRDefault="00F27AE9" w:rsidP="009869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Прищепа Т.В.</w:t>
            </w:r>
          </w:p>
          <w:p w:rsidR="00F27AE9" w:rsidRDefault="00AA5689" w:rsidP="009869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№72</w:t>
            </w:r>
            <w:r w:rsidR="00F27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27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27AE9"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27AE9" w:rsidRPr="0076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27AE9"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F27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27AE9" w:rsidRPr="0040209D" w:rsidRDefault="00F27AE9" w:rsidP="009869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7AE9" w:rsidRPr="00FB6158" w:rsidRDefault="00F27AE9" w:rsidP="00F27AE9">
      <w:pPr>
        <w:spacing w:after="0"/>
        <w:ind w:left="120"/>
      </w:pPr>
    </w:p>
    <w:p w:rsidR="00F27AE9" w:rsidRPr="00FB6158" w:rsidRDefault="00F27AE9" w:rsidP="00F27AE9">
      <w:pPr>
        <w:spacing w:after="0"/>
        <w:ind w:left="120"/>
      </w:pPr>
      <w:r w:rsidRPr="00FB6158">
        <w:rPr>
          <w:rFonts w:ascii="Times New Roman" w:hAnsi="Times New Roman"/>
          <w:color w:val="000000"/>
          <w:sz w:val="28"/>
        </w:rPr>
        <w:t>‌</w:t>
      </w:r>
    </w:p>
    <w:p w:rsidR="00F27AE9" w:rsidRPr="00FB6158" w:rsidRDefault="00F27AE9" w:rsidP="00C0550A">
      <w:pPr>
        <w:spacing w:after="0"/>
      </w:pPr>
    </w:p>
    <w:p w:rsidR="00F27AE9" w:rsidRPr="00FB6158" w:rsidRDefault="00F27AE9" w:rsidP="00F27AE9">
      <w:pPr>
        <w:spacing w:after="0"/>
        <w:ind w:left="120"/>
      </w:pPr>
    </w:p>
    <w:p w:rsidR="00F27AE9" w:rsidRPr="00FB6158" w:rsidRDefault="00F27AE9" w:rsidP="00F27AE9">
      <w:pPr>
        <w:spacing w:after="0" w:line="408" w:lineRule="auto"/>
        <w:ind w:left="120"/>
        <w:jc w:val="center"/>
      </w:pPr>
      <w:r w:rsidRPr="00FB615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550A" w:rsidRDefault="00F27AE9" w:rsidP="00C0550A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курса</w:t>
      </w:r>
      <w:r w:rsidRPr="00FB6158">
        <w:rPr>
          <w:rFonts w:ascii="Times New Roman" w:hAnsi="Times New Roman"/>
          <w:b/>
          <w:color w:val="000000"/>
          <w:sz w:val="28"/>
        </w:rPr>
        <w:t xml:space="preserve"> </w:t>
      </w:r>
      <w:r w:rsidR="00C0550A">
        <w:rPr>
          <w:rFonts w:ascii="Times New Roman" w:hAnsi="Times New Roman"/>
          <w:b/>
          <w:color w:val="000000"/>
          <w:sz w:val="28"/>
        </w:rPr>
        <w:t>«Функциональная грамотность»</w:t>
      </w:r>
    </w:p>
    <w:p w:rsidR="00F27AE9" w:rsidRPr="00FB6158" w:rsidRDefault="00C0550A" w:rsidP="00F27A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</w:t>
      </w:r>
      <w:r w:rsidR="00F27AE9">
        <w:rPr>
          <w:rFonts w:ascii="Times New Roman" w:hAnsi="Times New Roman"/>
          <w:b/>
          <w:color w:val="000000"/>
          <w:sz w:val="28"/>
        </w:rPr>
        <w:t>«Читательская грамотност</w:t>
      </w:r>
      <w:r w:rsidR="00F27AE9" w:rsidRPr="00FB6158">
        <w:rPr>
          <w:rFonts w:ascii="Times New Roman" w:hAnsi="Times New Roman"/>
          <w:b/>
          <w:color w:val="000000"/>
          <w:sz w:val="28"/>
        </w:rPr>
        <w:t>ь»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F27AE9" w:rsidRPr="00FB6158" w:rsidRDefault="00F27AE9" w:rsidP="00F27A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6 класса</w:t>
      </w:r>
      <w:r w:rsidRPr="00FB6158">
        <w:rPr>
          <w:rFonts w:ascii="Times New Roman" w:hAnsi="Times New Roman"/>
          <w:color w:val="000000"/>
          <w:sz w:val="28"/>
        </w:rPr>
        <w:t xml:space="preserve"> </w:t>
      </w:r>
    </w:p>
    <w:p w:rsidR="00F27AE9" w:rsidRPr="00FB6158" w:rsidRDefault="00F27AE9" w:rsidP="00F27AE9">
      <w:pPr>
        <w:spacing w:after="0"/>
        <w:ind w:left="120"/>
        <w:jc w:val="center"/>
      </w:pPr>
    </w:p>
    <w:p w:rsidR="00F27AE9" w:rsidRPr="00FB6158" w:rsidRDefault="00F27AE9" w:rsidP="00F27AE9">
      <w:pPr>
        <w:spacing w:after="0"/>
        <w:ind w:left="120"/>
        <w:jc w:val="center"/>
      </w:pPr>
    </w:p>
    <w:p w:rsidR="00C0550A" w:rsidRDefault="00C0550A" w:rsidP="00C0550A">
      <w:pPr>
        <w:pStyle w:val="Standard"/>
        <w:jc w:val="right"/>
        <w:rPr>
          <w:sz w:val="28"/>
          <w:szCs w:val="28"/>
          <w:lang w:val="ru-RU"/>
        </w:rPr>
      </w:pPr>
    </w:p>
    <w:p w:rsidR="00C0550A" w:rsidRPr="00C0550A" w:rsidRDefault="00C0550A" w:rsidP="00C0550A">
      <w:pPr>
        <w:pStyle w:val="Standard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Учитель</w:t>
      </w:r>
      <w:proofErr w:type="spellEnd"/>
    </w:p>
    <w:p w:rsidR="00C0550A" w:rsidRPr="00C1344F" w:rsidRDefault="00C0550A" w:rsidP="00C0550A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Ерёмина Лилия Владимировна</w:t>
      </w:r>
    </w:p>
    <w:p w:rsidR="00C0550A" w:rsidRPr="002144FF" w:rsidRDefault="00C0550A" w:rsidP="00C0550A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квалификационная категория</w:t>
      </w:r>
    </w:p>
    <w:p w:rsidR="00F27AE9" w:rsidRPr="00FB6158" w:rsidRDefault="00F27AE9" w:rsidP="00C0550A">
      <w:pPr>
        <w:spacing w:after="0"/>
        <w:ind w:left="120"/>
        <w:jc w:val="right"/>
      </w:pPr>
    </w:p>
    <w:p w:rsidR="00F27AE9" w:rsidRPr="00FB6158" w:rsidRDefault="00F27AE9" w:rsidP="00F27AE9">
      <w:pPr>
        <w:spacing w:after="0"/>
        <w:ind w:left="120"/>
        <w:jc w:val="center"/>
      </w:pPr>
    </w:p>
    <w:p w:rsidR="00F27AE9" w:rsidRPr="00FB6158" w:rsidRDefault="00F27AE9" w:rsidP="00F27AE9">
      <w:pPr>
        <w:spacing w:after="0"/>
        <w:ind w:left="120"/>
        <w:jc w:val="center"/>
      </w:pPr>
    </w:p>
    <w:p w:rsidR="00F27AE9" w:rsidRPr="00FB6158" w:rsidRDefault="00F27AE9" w:rsidP="00F27AE9">
      <w:pPr>
        <w:spacing w:after="0"/>
        <w:ind w:left="120"/>
        <w:jc w:val="center"/>
      </w:pPr>
    </w:p>
    <w:p w:rsidR="00F27AE9" w:rsidRPr="00FB6158" w:rsidRDefault="00F27AE9" w:rsidP="00F27AE9">
      <w:pPr>
        <w:spacing w:after="0"/>
        <w:ind w:left="120"/>
        <w:jc w:val="center"/>
      </w:pPr>
    </w:p>
    <w:p w:rsidR="00F27AE9" w:rsidRPr="00FB6158" w:rsidRDefault="00F27AE9" w:rsidP="00F27AE9">
      <w:pPr>
        <w:spacing w:after="0"/>
      </w:pPr>
    </w:p>
    <w:p w:rsidR="00F27AE9" w:rsidRDefault="00AA5689" w:rsidP="00C0550A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dc72b6e0-474b-4b98-a795-02870ed74afe"/>
      <w:r>
        <w:rPr>
          <w:rFonts w:ascii="Times New Roman" w:hAnsi="Times New Roman"/>
          <w:b/>
          <w:color w:val="000000"/>
          <w:sz w:val="28"/>
        </w:rPr>
        <w:t>2024</w:t>
      </w:r>
      <w:r w:rsidR="00F27AE9" w:rsidRPr="00FB6158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2"/>
    </w:p>
    <w:p w:rsidR="00F27AE9" w:rsidRDefault="00F27AE9" w:rsidP="00F27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7AE9" w:rsidRPr="003C0308" w:rsidRDefault="00F27AE9" w:rsidP="00F27AE9">
      <w:pPr>
        <w:jc w:val="center"/>
        <w:rPr>
          <w:rFonts w:ascii="Times New Roman" w:hAnsi="Times New Roman"/>
          <w:b/>
          <w:sz w:val="28"/>
          <w:szCs w:val="28"/>
        </w:rPr>
      </w:pPr>
      <w:r w:rsidRPr="003C030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27AE9" w:rsidRPr="003C0308" w:rsidRDefault="00F27AE9" w:rsidP="00F27AE9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0308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учебному </w:t>
      </w:r>
      <w:r w:rsidR="00AA5689">
        <w:rPr>
          <w:rFonts w:ascii="Times New Roman" w:hAnsi="Times New Roman"/>
          <w:sz w:val="24"/>
          <w:szCs w:val="24"/>
        </w:rPr>
        <w:t>курсу «Читательская грамотность</w:t>
      </w:r>
      <w:r w:rsidRPr="003C0308">
        <w:rPr>
          <w:rFonts w:ascii="Times New Roman" w:hAnsi="Times New Roman"/>
          <w:sz w:val="24"/>
          <w:szCs w:val="24"/>
        </w:rPr>
        <w:t>» для</w:t>
      </w:r>
      <w:r>
        <w:rPr>
          <w:rFonts w:ascii="Times New Roman" w:hAnsi="Times New Roman"/>
          <w:sz w:val="24"/>
          <w:szCs w:val="24"/>
        </w:rPr>
        <w:t xml:space="preserve"> 6 класса</w:t>
      </w:r>
      <w:r w:rsidRPr="003C0308">
        <w:rPr>
          <w:rFonts w:ascii="Times New Roman" w:hAnsi="Times New Roman"/>
          <w:sz w:val="24"/>
          <w:szCs w:val="24"/>
        </w:rPr>
        <w:t xml:space="preserve"> составлена в соответствии </w:t>
      </w:r>
      <w:proofErr w:type="gramStart"/>
      <w:r w:rsidRPr="003C0308">
        <w:rPr>
          <w:rFonts w:ascii="Times New Roman" w:hAnsi="Times New Roman"/>
          <w:sz w:val="24"/>
          <w:szCs w:val="24"/>
        </w:rPr>
        <w:t>с</w:t>
      </w:r>
      <w:proofErr w:type="gramEnd"/>
      <w:r w:rsidRPr="003C0308">
        <w:rPr>
          <w:rFonts w:ascii="Times New Roman" w:hAnsi="Times New Roman"/>
          <w:sz w:val="24"/>
          <w:szCs w:val="24"/>
        </w:rPr>
        <w:t xml:space="preserve">: </w:t>
      </w:r>
    </w:p>
    <w:p w:rsidR="00F27AE9" w:rsidRPr="003C0308" w:rsidRDefault="00F27AE9" w:rsidP="00F27AE9">
      <w:pPr>
        <w:pStyle w:val="a3"/>
        <w:numPr>
          <w:ilvl w:val="0"/>
          <w:numId w:val="1"/>
        </w:num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0308">
        <w:rPr>
          <w:rFonts w:ascii="Times New Roman" w:hAnsi="Times New Roman"/>
          <w:sz w:val="24"/>
          <w:szCs w:val="24"/>
        </w:rPr>
        <w:t xml:space="preserve">Федеральным Законом от 29.12.2012 г. № 273 - ФЗ «Об образовании в Российской Федерации» </w:t>
      </w:r>
    </w:p>
    <w:p w:rsidR="00F27AE9" w:rsidRPr="003C0308" w:rsidRDefault="00F27AE9" w:rsidP="00F27AE9">
      <w:pPr>
        <w:pStyle w:val="a3"/>
        <w:numPr>
          <w:ilvl w:val="0"/>
          <w:numId w:val="1"/>
        </w:num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C0308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3C030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C0308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</w:r>
    </w:p>
    <w:p w:rsidR="00F27AE9" w:rsidRPr="003C0308" w:rsidRDefault="00F27AE9" w:rsidP="00F27AE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C0308">
        <w:rPr>
          <w:rFonts w:ascii="Times New Roman" w:hAnsi="Times New Roman"/>
          <w:sz w:val="24"/>
          <w:szCs w:val="24"/>
        </w:rPr>
        <w:t xml:space="preserve">Методическими рекомендациями по формированию функциональной грамотности </w:t>
      </w:r>
      <w:proofErr w:type="gramStart"/>
      <w:r w:rsidRPr="003C030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0308">
        <w:rPr>
          <w:rFonts w:ascii="Times New Roman" w:hAnsi="Times New Roman"/>
          <w:sz w:val="24"/>
          <w:szCs w:val="24"/>
        </w:rPr>
        <w:t xml:space="preserve"> – http://skiv.instrao.ru/bank-zadaniy/.</w:t>
      </w:r>
    </w:p>
    <w:p w:rsidR="00F27AE9" w:rsidRPr="003C0308" w:rsidRDefault="00F27AE9" w:rsidP="00F27AE9">
      <w:pPr>
        <w:pStyle w:val="a3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308">
        <w:rPr>
          <w:rFonts w:ascii="Times New Roman" w:hAnsi="Times New Roman"/>
          <w:sz w:val="24"/>
          <w:szCs w:val="24"/>
        </w:rPr>
        <w:t>Письмом Департамента государственной политики и управления в сфере общего образования от 14.09.2021 № 03-1510 «Об организации работы по повышению функциональной грамотности»</w:t>
      </w:r>
      <w:r>
        <w:rPr>
          <w:rFonts w:ascii="Times New Roman" w:hAnsi="Times New Roman"/>
          <w:sz w:val="24"/>
          <w:szCs w:val="24"/>
        </w:rPr>
        <w:t>.</w:t>
      </w:r>
      <w:r w:rsidRPr="003C0308">
        <w:rPr>
          <w:rFonts w:ascii="Times New Roman" w:hAnsi="Times New Roman"/>
          <w:sz w:val="24"/>
          <w:szCs w:val="24"/>
        </w:rPr>
        <w:t xml:space="preserve"> </w:t>
      </w:r>
    </w:p>
    <w:p w:rsidR="00F27AE9" w:rsidRDefault="00F27AE9" w:rsidP="00F27AE9">
      <w:pPr>
        <w:pStyle w:val="a3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308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(далее — ФГОС) основного общего образования (Приказ </w:t>
      </w:r>
      <w:proofErr w:type="spellStart"/>
      <w:r w:rsidRPr="003C030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C0308">
        <w:rPr>
          <w:rFonts w:ascii="Times New Roman" w:hAnsi="Times New Roman"/>
          <w:sz w:val="24"/>
          <w:szCs w:val="24"/>
        </w:rPr>
        <w:t xml:space="preserve"> России от 31.05.2021 № 287)</w:t>
      </w:r>
    </w:p>
    <w:p w:rsidR="00F27AE9" w:rsidRPr="00886F4B" w:rsidRDefault="00F27AE9" w:rsidP="00F27AE9">
      <w:pPr>
        <w:pStyle w:val="a3"/>
        <w:numPr>
          <w:ilvl w:val="0"/>
          <w:numId w:val="1"/>
        </w:numPr>
        <w:spacing w:after="0"/>
        <w:ind w:right="52"/>
        <w:rPr>
          <w:rFonts w:ascii="Times New Roman" w:hAnsi="Times New Roman"/>
          <w:sz w:val="24"/>
          <w:szCs w:val="24"/>
        </w:rPr>
      </w:pPr>
      <w:r w:rsidRPr="00886F4B">
        <w:rPr>
          <w:rFonts w:ascii="Times New Roman" w:hAnsi="Times New Roman"/>
          <w:sz w:val="24"/>
          <w:szCs w:val="24"/>
        </w:rPr>
        <w:t>Учебным планом ос</w:t>
      </w:r>
      <w:r>
        <w:rPr>
          <w:rFonts w:ascii="Times New Roman" w:hAnsi="Times New Roman"/>
          <w:sz w:val="24"/>
          <w:szCs w:val="24"/>
        </w:rPr>
        <w:t>новного общего образования МКОУ «</w:t>
      </w:r>
      <w:proofErr w:type="spellStart"/>
      <w:r>
        <w:rPr>
          <w:rFonts w:ascii="Times New Roman" w:hAnsi="Times New Roman"/>
          <w:sz w:val="24"/>
          <w:szCs w:val="24"/>
        </w:rPr>
        <w:t>Приалейская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r w:rsidRPr="00886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2023</w:t>
      </w:r>
      <w:r w:rsidRPr="00886F4B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024 </w:t>
      </w:r>
      <w:proofErr w:type="spellStart"/>
      <w:r w:rsidRPr="00886F4B">
        <w:rPr>
          <w:rFonts w:ascii="Times New Roman" w:hAnsi="Times New Roman"/>
          <w:sz w:val="24"/>
          <w:szCs w:val="24"/>
        </w:rPr>
        <w:t>уч</w:t>
      </w:r>
      <w:proofErr w:type="spellEnd"/>
      <w:r w:rsidRPr="00886F4B">
        <w:rPr>
          <w:rFonts w:ascii="Times New Roman" w:hAnsi="Times New Roman"/>
          <w:sz w:val="24"/>
          <w:szCs w:val="24"/>
        </w:rPr>
        <w:t>. год</w:t>
      </w:r>
      <w:r>
        <w:rPr>
          <w:rFonts w:ascii="Times New Roman" w:hAnsi="Times New Roman"/>
          <w:sz w:val="24"/>
          <w:szCs w:val="24"/>
        </w:rPr>
        <w:t>.</w:t>
      </w:r>
      <w:r w:rsidRPr="00886F4B">
        <w:rPr>
          <w:rFonts w:ascii="Times New Roman" w:hAnsi="Times New Roman"/>
          <w:sz w:val="24"/>
          <w:szCs w:val="24"/>
        </w:rPr>
        <w:t xml:space="preserve"> </w:t>
      </w:r>
    </w:p>
    <w:p w:rsidR="00F27AE9" w:rsidRPr="00886F4B" w:rsidRDefault="00F27AE9" w:rsidP="00F27AE9">
      <w:pPr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03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рограмма учебного курса</w:t>
      </w:r>
      <w:r w:rsidRPr="003C0308">
        <w:rPr>
          <w:rFonts w:ascii="Times New Roman" w:hAnsi="Times New Roman"/>
          <w:sz w:val="24"/>
          <w:szCs w:val="24"/>
        </w:rPr>
        <w:t xml:space="preserve"> по формированию читательской грамотности</w:t>
      </w:r>
      <w:r w:rsidRPr="003C0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адресована учащимся 6 класса</w:t>
      </w:r>
      <w:r w:rsidRPr="003C0308">
        <w:rPr>
          <w:rFonts w:ascii="Times New Roman" w:hAnsi="Times New Roman"/>
          <w:sz w:val="24"/>
          <w:szCs w:val="24"/>
        </w:rPr>
        <w:t xml:space="preserve"> общеобразовательной школы и является необходимым дополнением к программам всех учебных предметов, так как формирование навыков смыслового чтения является стратегической линией школьного образования в целом.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F4B">
        <w:rPr>
          <w:rFonts w:ascii="Times New Roman" w:hAnsi="Times New Roman"/>
          <w:sz w:val="24"/>
          <w:szCs w:val="24"/>
          <w:shd w:val="clear" w:color="auto" w:fill="FFFFFF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 </w:t>
      </w:r>
      <w:hyperlink r:id="rId5" w:history="1">
        <w:r w:rsidRPr="00886F4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https://fg.resh.edu.ru/</w:t>
        </w:r>
      </w:hyperlink>
      <w:r w:rsidRPr="00886F4B">
        <w:rPr>
          <w:rFonts w:ascii="Times New Roman" w:hAnsi="Times New Roman"/>
          <w:sz w:val="24"/>
          <w:szCs w:val="24"/>
          <w:shd w:val="clear" w:color="auto" w:fill="FFFFFF"/>
        </w:rPr>
        <w:t>), материалы из пособий «Функциональная грамотность.</w:t>
      </w:r>
    </w:p>
    <w:p w:rsidR="00F27AE9" w:rsidRDefault="00F27AE9" w:rsidP="00F27AE9">
      <w:pPr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29BA">
        <w:rPr>
          <w:rFonts w:ascii="Times New Roman" w:hAnsi="Times New Roman"/>
          <w:sz w:val="24"/>
          <w:szCs w:val="24"/>
        </w:rPr>
        <w:t>В соответствии с учебным планом общее количество  времени на учебный год обучения составляет 34 часа. Недельная нагрузка составляет 1 час.</w:t>
      </w:r>
    </w:p>
    <w:p w:rsidR="00F27AE9" w:rsidRDefault="00F27AE9" w:rsidP="00F27AE9">
      <w:pPr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27AE9" w:rsidRDefault="00F27AE9" w:rsidP="00F27AE9">
      <w:pPr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F27AE9" w:rsidRPr="001129BA" w:rsidRDefault="00F27AE9" w:rsidP="00F27AE9">
      <w:pPr>
        <w:adjustRightInd w:val="0"/>
        <w:jc w:val="center"/>
        <w:rPr>
          <w:w w:val="105"/>
          <w:sz w:val="28"/>
          <w:szCs w:val="28"/>
        </w:rPr>
      </w:pPr>
      <w:r w:rsidRPr="001129BA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 xml:space="preserve">Личностные универсальные учебные действия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F27AE9" w:rsidRPr="00F27AE9" w:rsidRDefault="00F27AE9" w:rsidP="00F27A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F27AE9" w:rsidRPr="00F27AE9" w:rsidRDefault="00F27AE9" w:rsidP="00F27A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отвечать на вопросы, используя явно заданную в тексте информацию;</w:t>
      </w:r>
    </w:p>
    <w:p w:rsidR="00F27AE9" w:rsidRPr="00F27AE9" w:rsidRDefault="00F27AE9" w:rsidP="00F27A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 выстраивать последовательность описываемых событий, делать выводы по содержанию текста;</w:t>
      </w:r>
    </w:p>
    <w:p w:rsidR="00F27AE9" w:rsidRPr="00F27AE9" w:rsidRDefault="00F27AE9" w:rsidP="00F27A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сопоставлять основные текстовые и </w:t>
      </w:r>
      <w:proofErr w:type="spellStart"/>
      <w:r w:rsidRPr="00F27AE9">
        <w:rPr>
          <w:rFonts w:ascii="Times New Roman" w:hAnsi="Times New Roman"/>
          <w:sz w:val="24"/>
          <w:szCs w:val="24"/>
        </w:rPr>
        <w:t>внетекстовые</w:t>
      </w:r>
      <w:proofErr w:type="spellEnd"/>
      <w:r w:rsidRPr="00F27AE9">
        <w:rPr>
          <w:rFonts w:ascii="Times New Roman" w:hAnsi="Times New Roman"/>
          <w:sz w:val="24"/>
          <w:szCs w:val="24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F27AE9" w:rsidRPr="00F27AE9" w:rsidRDefault="00F27AE9" w:rsidP="00F27A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F27AE9" w:rsidRPr="00F27AE9" w:rsidRDefault="00F27AE9" w:rsidP="00F27AE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работать с метафорами – понимать переносный смысл выражений.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Регулятивные универсальные учебные действия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Ученик сможет: </w:t>
      </w:r>
    </w:p>
    <w:p w:rsidR="00F27AE9" w:rsidRPr="00F27AE9" w:rsidRDefault="00F27AE9" w:rsidP="00F27AE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F27AE9" w:rsidRPr="00F27AE9" w:rsidRDefault="00F27AE9" w:rsidP="00F27AE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F27AE9" w:rsidRPr="00F27AE9" w:rsidRDefault="00F27AE9" w:rsidP="00F27A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Устанавливать и вырабатывать разные точки зрения</w:t>
      </w:r>
    </w:p>
    <w:p w:rsidR="00F27AE9" w:rsidRPr="00F27AE9" w:rsidRDefault="00F27AE9" w:rsidP="00F27A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Аргументировать свою точку зрения</w:t>
      </w:r>
    </w:p>
    <w:p w:rsidR="00F27AE9" w:rsidRPr="00F27AE9" w:rsidRDefault="00F27AE9" w:rsidP="00F27A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Задавать вопрос</w:t>
      </w:r>
    </w:p>
    <w:p w:rsidR="00F27AE9" w:rsidRPr="00F27AE9" w:rsidRDefault="00F27AE9" w:rsidP="00F27A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Составлять план текста</w:t>
      </w:r>
    </w:p>
    <w:p w:rsidR="00F27AE9" w:rsidRPr="00F27AE9" w:rsidRDefault="00F27AE9" w:rsidP="00F27A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F27AE9" w:rsidRPr="00F27AE9" w:rsidRDefault="00F27AE9" w:rsidP="00F27AE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на основании имеющихся знаний, жизненного опыта подвергать сомнению достоверность  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Брать на себя инициативу в организации совместного действия (деловое лидерство).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обучения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находить в материалах учебной литературы ответ на заданный вопрос;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анализировать изучаемые объекты с выделением существенных и несущественных признаков;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осуществлять синтез как составление целого из частей;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проводить аналогии между изучаемым материалом и собственным опытом.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выделять информацию из сообщений разных видов в соответствии с учебной задачей;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осуществлять запись (фиксацию) указанной учителем информации об изучаемом языковом факте;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обобщать (выводить общее для целого ряда единичных объектов).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       Система оценки достижений учащихся 6 классов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 Система оценивания знаний учащихся проводится в форме зачете/незачета    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        Виды контроля: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-практические, самостоятельные и контрольные работы.</w:t>
      </w:r>
    </w:p>
    <w:p w:rsidR="00F27AE9" w:rsidRPr="00F27AE9" w:rsidRDefault="00F27AE9" w:rsidP="00F27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 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 w:rsidRPr="00F27AE9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F27AE9">
        <w:rPr>
          <w:rFonts w:ascii="Times New Roman" w:hAnsi="Times New Roman"/>
          <w:sz w:val="24"/>
          <w:szCs w:val="24"/>
        </w:rPr>
        <w:t xml:space="preserve"> связей, а также с учетом возрастных особенностей развития учащихся.</w:t>
      </w:r>
    </w:p>
    <w:p w:rsidR="00F27AE9" w:rsidRPr="00F27AE9" w:rsidRDefault="00F27AE9" w:rsidP="00F27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</w:t>
      </w:r>
      <w:proofErr w:type="spellStart"/>
      <w:r w:rsidRPr="00F27AE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27AE9">
        <w:rPr>
          <w:rFonts w:ascii="Times New Roman" w:hAnsi="Times New Roman"/>
          <w:sz w:val="24"/>
          <w:szCs w:val="24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F27AE9" w:rsidRPr="00F27AE9" w:rsidRDefault="00F27AE9" w:rsidP="00F27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7AE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27AE9">
        <w:rPr>
          <w:rFonts w:ascii="Times New Roman" w:hAnsi="Times New Roman"/>
          <w:sz w:val="24"/>
          <w:szCs w:val="24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F27AE9" w:rsidRPr="00F27AE9" w:rsidRDefault="00F27AE9" w:rsidP="00F27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Содержание стандарта реализуется следующими видами усложняющейся учебной деятельности: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рецептивная деятельность: чтение и полноценное восприятие художественного текста;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исследовательская деятельность: анализ и сопоставление подобных </w:t>
      </w:r>
      <w:proofErr w:type="gramStart"/>
      <w:r w:rsidRPr="00F27AE9">
        <w:rPr>
          <w:rFonts w:ascii="Times New Roman" w:hAnsi="Times New Roman"/>
          <w:sz w:val="24"/>
          <w:szCs w:val="24"/>
        </w:rPr>
        <w:t>текстов</w:t>
      </w:r>
      <w:proofErr w:type="gramEnd"/>
      <w:r w:rsidRPr="00F27AE9">
        <w:rPr>
          <w:rFonts w:ascii="Times New Roman" w:hAnsi="Times New Roman"/>
          <w:sz w:val="24"/>
          <w:szCs w:val="24"/>
        </w:rPr>
        <w:t> и выявление в них общих и своеобразных черт.</w:t>
      </w:r>
    </w:p>
    <w:p w:rsidR="00F27AE9" w:rsidRPr="00F27AE9" w:rsidRDefault="00F27AE9" w:rsidP="00F27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Главным при изучении предмета остается работа с текстом, что закономерно является важнейшим приоритетом в преподавании данной дисциплины.</w:t>
      </w:r>
    </w:p>
    <w:p w:rsidR="00F27AE9" w:rsidRPr="00F27AE9" w:rsidRDefault="00F27AE9" w:rsidP="00F27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Программа базируется на </w:t>
      </w:r>
      <w:proofErr w:type="spellStart"/>
      <w:r w:rsidRPr="00F27AE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F27AE9">
        <w:rPr>
          <w:rFonts w:ascii="Times New Roman" w:hAnsi="Times New Roman"/>
          <w:sz w:val="24"/>
          <w:szCs w:val="24"/>
        </w:rPr>
        <w:t xml:space="preserve"> связях с русским языком, литературой, историей, экологией, риторикой, географией, обществознанием.</w:t>
      </w:r>
    </w:p>
    <w:p w:rsidR="00F27AE9" w:rsidRPr="00F27AE9" w:rsidRDefault="00F27AE9" w:rsidP="00F27A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7AE9">
        <w:rPr>
          <w:rFonts w:ascii="Times New Roman" w:hAnsi="Times New Roman"/>
          <w:i/>
          <w:sz w:val="24"/>
          <w:szCs w:val="24"/>
        </w:rPr>
        <w:t xml:space="preserve">Личностные, </w:t>
      </w:r>
      <w:proofErr w:type="spellStart"/>
      <w:r w:rsidRPr="00F27AE9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27AE9">
        <w:rPr>
          <w:rFonts w:ascii="Times New Roman" w:hAnsi="Times New Roman"/>
          <w:i/>
          <w:sz w:val="24"/>
          <w:szCs w:val="24"/>
        </w:rPr>
        <w:t xml:space="preserve"> и предметные результаты освоения данного курса в основной школе.</w:t>
      </w:r>
    </w:p>
    <w:p w:rsidR="00F27AE9" w:rsidRPr="00F27AE9" w:rsidRDefault="00F27AE9" w:rsidP="00F27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AE9">
        <w:rPr>
          <w:rFonts w:ascii="Times New Roman" w:hAnsi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F27AE9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F27AE9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AE9">
        <w:rPr>
          <w:rFonts w:ascii="Times New Roman" w:hAnsi="Times New Roman"/>
          <w:sz w:val="24"/>
          <w:szCs w:val="24"/>
        </w:rPr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27AE9" w:rsidRPr="00F27AE9" w:rsidRDefault="00F27AE9" w:rsidP="00F27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7AE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27AE9">
        <w:rPr>
          <w:rFonts w:ascii="Times New Roman" w:hAnsi="Times New Roman"/>
          <w:sz w:val="24"/>
          <w:szCs w:val="24"/>
        </w:rPr>
        <w:t xml:space="preserve"> результаты изучения литературы в основной школе: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27AE9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27AE9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 умение создавать, применять и преобразовывать знаки и символы, модели и схемы для решения учебных и познавательных задач;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смысловое чтение;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 - формирование и развитие компетентности в области использования информационно-коммуникационных технологий.</w:t>
      </w:r>
    </w:p>
    <w:p w:rsidR="00F27AE9" w:rsidRPr="00F27AE9" w:rsidRDefault="00F27AE9" w:rsidP="00F27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Предметные результаты </w:t>
      </w:r>
      <w:proofErr w:type="gramStart"/>
      <w:r w:rsidRPr="00F27A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7AE9">
        <w:rPr>
          <w:rFonts w:ascii="Times New Roman" w:hAnsi="Times New Roman"/>
          <w:sz w:val="24"/>
          <w:szCs w:val="24"/>
        </w:rPr>
        <w:t>    выражаются в следующем: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понимание текста, выявление заложенных в них вневременных, непреходящих нравственных ценностей и их современного звучания;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умение анализировать текст: определять его принадлежность к одному из литературных родов и жанров; понимать и формулировать тему, идею;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- определение элементов сюжета, композиции, изобразительно-выразительных средств языка, понимание их роли в раскрытии идейно-художественного содержания текста; 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 владение элементарной литературоведческой терминологией при анализе   текста;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-собственная интерпретация, понимание авторской позиции и своё отношение к ней.</w:t>
      </w: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AE9" w:rsidRPr="00F27AE9" w:rsidRDefault="00F27AE9" w:rsidP="00F27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AE9" w:rsidRPr="00F27AE9" w:rsidRDefault="00F27AE9" w:rsidP="00F27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AE9" w:rsidRPr="00F27AE9" w:rsidRDefault="00F27AE9" w:rsidP="00F27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AE9" w:rsidRPr="00F27AE9" w:rsidRDefault="00F27AE9" w:rsidP="00F27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br w:type="page"/>
      </w:r>
    </w:p>
    <w:p w:rsidR="00F27AE9" w:rsidRPr="00F27AE9" w:rsidRDefault="00F27AE9" w:rsidP="00F27AE9">
      <w:pPr>
        <w:pStyle w:val="Default"/>
        <w:jc w:val="center"/>
        <w:rPr>
          <w:color w:val="auto"/>
        </w:rPr>
      </w:pPr>
      <w:r w:rsidRPr="00F27AE9">
        <w:rPr>
          <w:b/>
          <w:bCs/>
          <w:color w:val="auto"/>
        </w:rPr>
        <w:t xml:space="preserve">СОДЕРЖАНИЕ </w:t>
      </w:r>
      <w:r>
        <w:rPr>
          <w:b/>
          <w:bCs/>
          <w:color w:val="auto"/>
        </w:rPr>
        <w:t>ПРОГРАММЫ</w:t>
      </w:r>
    </w:p>
    <w:p w:rsidR="00F27AE9" w:rsidRPr="00F27AE9" w:rsidRDefault="00F27AE9" w:rsidP="00F27A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AE9" w:rsidRPr="00F27AE9" w:rsidRDefault="00F27AE9" w:rsidP="00F27AE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>Тема 1. Понятие о тексте. (6 часов)</w:t>
      </w:r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Текст как явление употребления языка. Значение слова текст. Лингвистический подход к тексту. Текст как результат употребления языка. Определение текста. Признаки текста: выраженность, </w:t>
      </w:r>
      <w:proofErr w:type="spellStart"/>
      <w:r w:rsidRPr="00F27AE9">
        <w:rPr>
          <w:rFonts w:ascii="Times New Roman" w:hAnsi="Times New Roman"/>
          <w:sz w:val="24"/>
          <w:szCs w:val="24"/>
        </w:rPr>
        <w:t>отграниченность</w:t>
      </w:r>
      <w:proofErr w:type="spellEnd"/>
      <w:r w:rsidRPr="00F27AE9">
        <w:rPr>
          <w:rFonts w:ascii="Times New Roman" w:hAnsi="Times New Roman"/>
          <w:sz w:val="24"/>
          <w:szCs w:val="24"/>
        </w:rPr>
        <w:t>, связность, цельность, упорядоченность или структурность, лингвистическая организованность. Текст как основная единица общения. Композиция текста. Тема и содержание. Восстановление информационного содержания текста. Тема и идея текста. Смысловой анализ текста.</w:t>
      </w:r>
    </w:p>
    <w:p w:rsidR="00F27AE9" w:rsidRPr="00F27AE9" w:rsidRDefault="00F27AE9" w:rsidP="00F27AE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>Тема 2. Формы и качества словесного выражения. (7 часов)</w:t>
      </w:r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Возможности словесного выражения темы. Понятие форм словесного выражения.</w:t>
      </w:r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Выражения устные и письменные. Выражения диалогические и монологические. Взаимодействие форм словесного выражения. Функциональные стили. Начало и конец текста (рамка текста). Ключевые (опорные) слова. </w:t>
      </w:r>
      <w:proofErr w:type="spellStart"/>
      <w:r w:rsidRPr="00F27AE9">
        <w:rPr>
          <w:rFonts w:ascii="Times New Roman" w:hAnsi="Times New Roman"/>
          <w:sz w:val="24"/>
          <w:szCs w:val="24"/>
        </w:rPr>
        <w:t>Функциональнные</w:t>
      </w:r>
      <w:proofErr w:type="spellEnd"/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стили. Синтаксис текста (связность). Предложение в составе текста. Типы речи. Повествование. Языковые средства выражения повествования. Описание. Языковые средства выражения описания. Рассуждение. Языковые средства выражения рассуждения. Понятие о типе речи как способе изложения. Понятие о типе речи как доминирующей логической структуре: утверждение, отрицание, доказательство, опровержение. Создание текста по структурной модели.</w:t>
      </w:r>
    </w:p>
    <w:p w:rsidR="00F27AE9" w:rsidRPr="00F27AE9" w:rsidRDefault="00F27AE9" w:rsidP="00F27AE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>Тема 3. Стилистические возможности языковых средств. (4 часа)</w:t>
      </w:r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Многозначность слова. Слова однозначные и многозначные. Прямые и переносные значения. Типы переносных значений. Метафоры, метонимия, синекдоха. Роль</w:t>
      </w:r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многозначности в языке. Омонимы. Лексические омонимы. Омонимы в каламбурах, шутках, загадках, поговорках, пословицах. Паронимы. Суффиксы и приставки, которые служат для различения смысла данных паронимов. Исправление ошибок в употреблении паронимов. Парономазия. Синонимы. Синонимический ряд. Антонимы. Словари синонимов. Словари антонимов. Оксюморон. Фразеология и фразеологизмы. Использование фразеологизмов в художественной речи. Фразеологические словари.</w:t>
      </w:r>
    </w:p>
    <w:p w:rsidR="00F27AE9" w:rsidRPr="00F27AE9" w:rsidRDefault="00F27AE9" w:rsidP="00F27AE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>Тема 4. Средства художественной выразительности. (8 часов)</w:t>
      </w:r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Эпитет. Сравнение. Аллегория. Тропы: метафора, метонимия, синекдоха. Фигуры: анафора, антитеза, градация, оксюморон, риторический вопрос, риторическое восклицание. Стилистические фигуры, нахождение в текстах-образцах стилистических фигур, выявление их роли. Стилистические ресурсы грамматики. Имена существительные. Выразительные возможности грамматических форм. Категория рода в отношении к полу лица и соотносительности падежных форм. Имена прилагательные. Полные и краткие формы качественных прилагательных. Притяжательные прилагательные. Формы сравнительной степени.</w:t>
      </w:r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Глаголы. «Глагольный» характер разговорного стиля и стиля художественной литературы. Формы наклонений.</w:t>
      </w:r>
    </w:p>
    <w:p w:rsidR="00F27AE9" w:rsidRPr="00F27AE9" w:rsidRDefault="00F27AE9" w:rsidP="00F27AE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>Тема 5.</w:t>
      </w:r>
      <w:r w:rsidRPr="00F27AE9">
        <w:rPr>
          <w:rFonts w:ascii="Times New Roman" w:hAnsi="Times New Roman"/>
          <w:sz w:val="24"/>
          <w:szCs w:val="24"/>
        </w:rPr>
        <w:t> </w:t>
      </w:r>
      <w:r w:rsidRPr="00F27AE9">
        <w:rPr>
          <w:rFonts w:ascii="Times New Roman" w:hAnsi="Times New Roman"/>
          <w:b/>
          <w:bCs/>
          <w:sz w:val="24"/>
          <w:szCs w:val="24"/>
        </w:rPr>
        <w:t>Видоизменения авторского повествования. (2 часа)</w:t>
      </w:r>
    </w:p>
    <w:p w:rsidR="00F27AE9" w:rsidRP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>Перифраза. Средства словесного выражения сатиры и юмора. Создание юмористического текста.</w:t>
      </w:r>
    </w:p>
    <w:p w:rsidR="00F27AE9" w:rsidRPr="00F27AE9" w:rsidRDefault="00F27AE9" w:rsidP="00F27AE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b/>
          <w:bCs/>
          <w:sz w:val="24"/>
          <w:szCs w:val="24"/>
        </w:rPr>
        <w:t>Тема 6.</w:t>
      </w:r>
      <w:r w:rsidRPr="00F27AE9">
        <w:rPr>
          <w:rFonts w:ascii="Times New Roman" w:hAnsi="Times New Roman"/>
          <w:sz w:val="24"/>
          <w:szCs w:val="24"/>
        </w:rPr>
        <w:t> </w:t>
      </w:r>
      <w:r w:rsidRPr="00F27AE9">
        <w:rPr>
          <w:rFonts w:ascii="Times New Roman" w:hAnsi="Times New Roman"/>
          <w:b/>
          <w:bCs/>
          <w:sz w:val="24"/>
          <w:szCs w:val="24"/>
        </w:rPr>
        <w:t>Лингвостилистический анализ текста. (7 часов)</w:t>
      </w:r>
    </w:p>
    <w:p w:rsid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27AE9">
        <w:rPr>
          <w:rFonts w:ascii="Times New Roman" w:hAnsi="Times New Roman"/>
          <w:sz w:val="24"/>
          <w:szCs w:val="24"/>
        </w:rPr>
        <w:t xml:space="preserve">Различные толкования структуры текста. Система текста. Система категорий, образующих структуру текста. Предмет лингвостилистического анализа текста. Пути и приёмы лингвостилистического анализа текста. Лингвостилистический анализ текста научного или научно–популярного стиля речи. Лингвостилистический анализ текста публицистического стиля речи. Лингвостилистический анализ текста художественного стиля. Основная функция </w:t>
      </w:r>
      <w:proofErr w:type="gramStart"/>
      <w:r w:rsidRPr="00F27AE9">
        <w:rPr>
          <w:rFonts w:ascii="Times New Roman" w:hAnsi="Times New Roman"/>
          <w:sz w:val="24"/>
          <w:szCs w:val="24"/>
        </w:rPr>
        <w:t>художественной</w:t>
      </w:r>
      <w:proofErr w:type="gramEnd"/>
      <w:r w:rsidRPr="00F27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AE9">
        <w:rPr>
          <w:rFonts w:ascii="Times New Roman" w:hAnsi="Times New Roman"/>
          <w:sz w:val="24"/>
          <w:szCs w:val="24"/>
        </w:rPr>
        <w:t>литературы-воздействие</w:t>
      </w:r>
      <w:proofErr w:type="spellEnd"/>
      <w:r w:rsidRPr="00F27AE9">
        <w:rPr>
          <w:rFonts w:ascii="Times New Roman" w:hAnsi="Times New Roman"/>
          <w:sz w:val="24"/>
          <w:szCs w:val="24"/>
        </w:rPr>
        <w:t xml:space="preserve"> через художественный образ.</w:t>
      </w:r>
    </w:p>
    <w:p w:rsidR="00F27AE9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AE9" w:rsidRPr="00747057" w:rsidRDefault="00F27AE9" w:rsidP="00F27A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57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F27AE9" w:rsidRPr="00C74484" w:rsidRDefault="00F27AE9" w:rsidP="00F27A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5"/>
        <w:gridCol w:w="3243"/>
        <w:gridCol w:w="887"/>
        <w:gridCol w:w="4903"/>
      </w:tblGrid>
      <w:tr w:rsidR="00F27AE9" w:rsidRPr="00C74484" w:rsidTr="009869E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ЦОР</w:t>
            </w:r>
          </w:p>
        </w:tc>
      </w:tr>
      <w:tr w:rsidR="00F27AE9" w:rsidRPr="00C74484" w:rsidTr="009869E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Понятие о тексте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AE9" w:rsidRPr="00C74484" w:rsidRDefault="00BB5472" w:rsidP="00986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27AE9"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http://skiv.instrao.ru/support/demonstratsionnye-materialya/ЧГ_6_</w:t>
              </w:r>
            </w:hyperlink>
          </w:p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 Российской электронной школы РЭШ, </w:t>
            </w:r>
            <w:hyperlink r:id="rId7" w:history="1">
              <w:r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hyperlink r:id="rId8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http://lib.ru</w:t>
              </w:r>
            </w:hyperlink>
          </w:p>
          <w:p w:rsidR="00F27AE9" w:rsidRPr="00C74484" w:rsidRDefault="00BB5472" w:rsidP="009869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F27AE9" w:rsidRPr="00C74484" w:rsidTr="009869E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Формы и качества словесного выражения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AE9" w:rsidRPr="00C74484" w:rsidRDefault="00BB5472" w:rsidP="00986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27AE9"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http://skiv.instrao.ru/support/demonstratsionnye-materialya/ЧГ_6_</w:t>
              </w:r>
            </w:hyperlink>
          </w:p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 Российской электронной школы РЭШ, </w:t>
            </w:r>
            <w:hyperlink r:id="rId11" w:history="1">
              <w:r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http://lib.ru</w:t>
              </w:r>
            </w:hyperlink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F27AE9" w:rsidRPr="00C74484" w:rsidTr="009869E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Стилистические возможности языковых средств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AE9" w:rsidRPr="00C74484" w:rsidRDefault="00BB5472" w:rsidP="00986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27AE9"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http://skiv.instrao.ru/support/demonstratsionnye-materialya/ЧГ_6</w:t>
              </w:r>
            </w:hyperlink>
          </w:p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 Российской электронной школы РЭШ, </w:t>
            </w:r>
            <w:hyperlink r:id="rId15" w:history="1">
              <w:r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hyperlink r:id="rId16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http://lib.ru</w:t>
              </w:r>
            </w:hyperlink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F27AE9" w:rsidRPr="00C74484" w:rsidTr="009869E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AE9" w:rsidRPr="00C74484" w:rsidRDefault="00BB5472" w:rsidP="00986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27AE9"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http://skiv.instrao.ru/support/demonstratsionnye-materialya/ЧГ_6</w:t>
              </w:r>
            </w:hyperlink>
          </w:p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 Российской электронной школы РЭШ, </w:t>
            </w:r>
            <w:hyperlink r:id="rId19" w:history="1">
              <w:r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hyperlink r:id="rId20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http://lib.ru</w:t>
              </w:r>
            </w:hyperlink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F27AE9" w:rsidRPr="00C74484" w:rsidTr="009869E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Видоизменения авторского повествования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AE9" w:rsidRPr="00C74484" w:rsidRDefault="00BB5472" w:rsidP="00986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27AE9"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http://skiv.instrao.ru/support/demonstratsionnye-materialya/ЧГ_6</w:t>
              </w:r>
            </w:hyperlink>
          </w:p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 Российской электронной школы РЭШ, </w:t>
            </w:r>
            <w:hyperlink r:id="rId23" w:history="1">
              <w:r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hyperlink r:id="rId24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http://lib.ru</w:t>
              </w:r>
            </w:hyperlink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F27AE9" w:rsidRPr="00C74484" w:rsidTr="009869E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Лингвостилистический анализ текста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AE9" w:rsidRPr="00C74484" w:rsidRDefault="00BB5472" w:rsidP="009869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27AE9"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http://skiv.instrao.ru/support/demonstratsionnye-materialya/ЧГ_6_</w:t>
              </w:r>
            </w:hyperlink>
          </w:p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 Российской электронной школы РЭШ, </w:t>
            </w:r>
            <w:hyperlink r:id="rId27" w:history="1">
              <w:r w:rsidRPr="00C7448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  <w:r w:rsidRPr="00C74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hyperlink r:id="rId28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http://lib.ru</w:t>
              </w:r>
            </w:hyperlink>
          </w:p>
          <w:p w:rsidR="00F27AE9" w:rsidRPr="00C74484" w:rsidRDefault="00BB5472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27AE9" w:rsidRPr="00C74484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F27AE9" w:rsidRPr="00C74484" w:rsidTr="009869E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F2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AE9" w:rsidRPr="00C74484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AE9" w:rsidRPr="00C74484" w:rsidRDefault="00F27AE9" w:rsidP="00F27AE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7AE9" w:rsidRPr="00C74484" w:rsidRDefault="00F27AE9" w:rsidP="00F27AE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7AE9" w:rsidRPr="00C74484" w:rsidRDefault="00F27AE9" w:rsidP="00F27AE9">
      <w:pPr>
        <w:spacing w:after="160" w:line="259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4484"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:rsidR="00C74484" w:rsidRPr="00C74484" w:rsidRDefault="00F27AE9" w:rsidP="00C74484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448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C74484" w:rsidRPr="00C74484">
        <w:rPr>
          <w:rFonts w:ascii="Times New Roman" w:hAnsi="Times New Roman"/>
          <w:b/>
          <w:sz w:val="28"/>
          <w:szCs w:val="28"/>
        </w:rPr>
        <w:t xml:space="preserve"> </w:t>
      </w:r>
    </w:p>
    <w:p w:rsidR="00C74484" w:rsidRPr="00C74484" w:rsidRDefault="00C74484" w:rsidP="00C74484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4484">
        <w:rPr>
          <w:rFonts w:ascii="Times New Roman" w:hAnsi="Times New Roman"/>
          <w:b/>
          <w:sz w:val="28"/>
          <w:szCs w:val="28"/>
        </w:rPr>
        <w:t>учебного курса «Читательская грамотность» 6 класс</w:t>
      </w:r>
    </w:p>
    <w:tbl>
      <w:tblPr>
        <w:tblW w:w="89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7"/>
        <w:gridCol w:w="6723"/>
        <w:gridCol w:w="1417"/>
      </w:tblGrid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о тексте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Лингвистический подход к тексту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Текст как основная единица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Композиция текста. Тема и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Восстановление информационного содержания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Тема и идея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Смысловой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качества словесного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Возможности словесного выражения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Функциональные стили. Начало и конец текста (рамка текста)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Функциональные стили. Ключевые (опорные)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4484">
              <w:rPr>
                <w:rFonts w:ascii="Times New Roman" w:hAnsi="Times New Roman"/>
                <w:sz w:val="24"/>
                <w:szCs w:val="24"/>
              </w:rPr>
              <w:t>Функциональнные</w:t>
            </w:r>
            <w:proofErr w:type="spellEnd"/>
            <w:r w:rsidR="00C7448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74484">
              <w:rPr>
                <w:rFonts w:ascii="Times New Roman" w:hAnsi="Times New Roman"/>
                <w:sz w:val="24"/>
                <w:szCs w:val="24"/>
              </w:rPr>
              <w:t>тили. Синтаксис текста (связность). Предложение в составе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Типы речи. Повествование. Языковые средства выражения повествования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Типы речи. Описание. Языковые средства выражения описания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Типы речи. Рассуждение. Языковые средства выражения 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Стилистические возможности языковых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Омонимы. Паронимы. Парономазия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Синонимы. Антонимы. Оксюморон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Фразеология и фразеологизмы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Эпитет. Сравнение. Аллегория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Тропы: метафора, метонимия, синекдоха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Тропы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Стилистические фигуры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Стилистические ресурсы грамматики. Имена существительные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Стилистические ресурсы грамматики. Имена прилагательные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Стилистические ресурсы грамматики. Глаголы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Видоизменения авторского повествования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Перифраз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Средства словесного выражения сатиры и юмора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Лингвостилистический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Различные толкования структуры текста. Предмет лингвостилистического анализа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Пути и приемы лингвостилистического анализа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Лингвостилистический анализ текста научного, научно-популярного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F27AE9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Лингвостилистический анализ текста публицистического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C74484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Лингвостилистический анализ текста публицистического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C74484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Лингвостилистический анализ текста художественного стиля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AE9" w:rsidRPr="00C74484" w:rsidTr="00C74484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Лингвостилистический анализ текста художественного стиля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AE9" w:rsidRPr="00C74484" w:rsidRDefault="00F27AE9" w:rsidP="00986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27AE9" w:rsidRPr="00C74484" w:rsidRDefault="00F27AE9" w:rsidP="00F27AE9">
      <w:pPr>
        <w:pStyle w:val="Default"/>
        <w:ind w:firstLine="708"/>
        <w:jc w:val="center"/>
        <w:rPr>
          <w:b/>
          <w:bCs/>
          <w:color w:val="auto"/>
        </w:rPr>
      </w:pPr>
    </w:p>
    <w:p w:rsidR="00F27AE9" w:rsidRPr="00EE31BF" w:rsidRDefault="00F27AE9" w:rsidP="00F27AE9">
      <w:pPr>
        <w:spacing w:after="0" w:line="240" w:lineRule="auto"/>
        <w:rPr>
          <w:szCs w:val="24"/>
        </w:rPr>
      </w:pPr>
    </w:p>
    <w:p w:rsidR="00F27AE9" w:rsidRPr="00EE31BF" w:rsidRDefault="00F27AE9" w:rsidP="00F27AE9">
      <w:pPr>
        <w:spacing w:after="0" w:line="240" w:lineRule="auto"/>
        <w:rPr>
          <w:szCs w:val="24"/>
          <w:u w:val="single" w:color="000000"/>
        </w:rPr>
      </w:pPr>
    </w:p>
    <w:p w:rsidR="00C74484" w:rsidRDefault="00C74484" w:rsidP="00C74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484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C74484" w:rsidRPr="00EE31BF" w:rsidRDefault="00C74484" w:rsidP="00C74484">
      <w:pPr>
        <w:spacing w:after="0" w:line="240" w:lineRule="auto"/>
        <w:jc w:val="center"/>
        <w:rPr>
          <w:szCs w:val="24"/>
        </w:rPr>
      </w:pPr>
    </w:p>
    <w:p w:rsidR="00C74484" w:rsidRPr="00C74484" w:rsidRDefault="00C74484" w:rsidP="00C74484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 xml:space="preserve">ОТКРЫТЫЙ БАНК ЗАДАНИЙ для формирования функциональной грамотности </w:t>
      </w:r>
    </w:p>
    <w:p w:rsidR="00F27AE9" w:rsidRPr="00C74484" w:rsidRDefault="00C74484" w:rsidP="00C74484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 xml:space="preserve">Читательская грамотность, 6 класс Разработчики заданий: Ю.Н. </w:t>
      </w:r>
      <w:proofErr w:type="spellStart"/>
      <w:r w:rsidRPr="00C74484">
        <w:rPr>
          <w:rFonts w:ascii="Times New Roman" w:hAnsi="Times New Roman"/>
          <w:sz w:val="24"/>
          <w:szCs w:val="24"/>
        </w:rPr>
        <w:t>Гостева</w:t>
      </w:r>
      <w:proofErr w:type="spellEnd"/>
      <w:r w:rsidRPr="00C74484">
        <w:rPr>
          <w:rFonts w:ascii="Times New Roman" w:hAnsi="Times New Roman"/>
          <w:sz w:val="24"/>
          <w:szCs w:val="24"/>
        </w:rPr>
        <w:t xml:space="preserve">, М.И. Кузнецова, Г.А. Сидорова. </w:t>
      </w:r>
      <w:proofErr w:type="spellStart"/>
      <w:r w:rsidRPr="00C74484">
        <w:rPr>
          <w:rFonts w:ascii="Times New Roman" w:hAnsi="Times New Roman"/>
          <w:sz w:val="24"/>
          <w:szCs w:val="24"/>
        </w:rPr>
        <w:t>Тестолог</w:t>
      </w:r>
      <w:proofErr w:type="spellEnd"/>
      <w:r w:rsidRPr="00C74484">
        <w:rPr>
          <w:rFonts w:ascii="Times New Roman" w:hAnsi="Times New Roman"/>
          <w:sz w:val="24"/>
          <w:szCs w:val="24"/>
        </w:rPr>
        <w:t xml:space="preserve">: Н.Г. </w:t>
      </w:r>
      <w:proofErr w:type="spellStart"/>
      <w:r w:rsidRPr="00C74484">
        <w:rPr>
          <w:rFonts w:ascii="Times New Roman" w:hAnsi="Times New Roman"/>
          <w:sz w:val="24"/>
          <w:szCs w:val="24"/>
        </w:rPr>
        <w:t>Кошеленко</w:t>
      </w:r>
      <w:proofErr w:type="spellEnd"/>
    </w:p>
    <w:p w:rsidR="00F27AE9" w:rsidRPr="00C74484" w:rsidRDefault="00F27AE9" w:rsidP="00F27A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484" w:rsidRPr="00C74484" w:rsidRDefault="00C74484" w:rsidP="00C7448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4484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C74484" w:rsidRPr="00C74484" w:rsidRDefault="00C74484" w:rsidP="00C7448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>1.</w:t>
      </w:r>
      <w:r w:rsidRPr="00C74484">
        <w:rPr>
          <w:rFonts w:ascii="Times New Roman" w:hAnsi="Times New Roman"/>
          <w:sz w:val="24"/>
          <w:szCs w:val="24"/>
        </w:rPr>
        <w:tab/>
        <w:t>Федеральный портал «Российское образование» http://www.edu.ru</w:t>
      </w:r>
    </w:p>
    <w:p w:rsidR="00C74484" w:rsidRPr="00C74484" w:rsidRDefault="00C74484" w:rsidP="00C7448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>2.</w:t>
      </w:r>
      <w:r w:rsidRPr="00C74484">
        <w:rPr>
          <w:rFonts w:ascii="Times New Roman" w:hAnsi="Times New Roman"/>
          <w:sz w:val="24"/>
          <w:szCs w:val="24"/>
        </w:rPr>
        <w:tab/>
        <w:t>Служба русского языка, словари, справочная литература http://www.slovari.ru</w:t>
      </w:r>
    </w:p>
    <w:p w:rsidR="00C74484" w:rsidRPr="00C74484" w:rsidRDefault="00C74484" w:rsidP="00C7448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>3.</w:t>
      </w:r>
      <w:r w:rsidRPr="00C74484">
        <w:rPr>
          <w:rFonts w:ascii="Times New Roman" w:hAnsi="Times New Roman"/>
          <w:sz w:val="24"/>
          <w:szCs w:val="24"/>
        </w:rPr>
        <w:tab/>
        <w:t>Библиотека http://lib.ru</w:t>
      </w:r>
    </w:p>
    <w:p w:rsidR="00C74484" w:rsidRPr="00C74484" w:rsidRDefault="00C74484" w:rsidP="00C7448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>4.</w:t>
      </w:r>
      <w:r w:rsidRPr="00C74484">
        <w:rPr>
          <w:rFonts w:ascii="Times New Roman" w:hAnsi="Times New Roman"/>
          <w:sz w:val="24"/>
          <w:szCs w:val="24"/>
        </w:rPr>
        <w:tab/>
      </w:r>
      <w:proofErr w:type="spellStart"/>
      <w:r w:rsidRPr="00C74484">
        <w:rPr>
          <w:rFonts w:ascii="Times New Roman" w:hAnsi="Times New Roman"/>
          <w:sz w:val="24"/>
          <w:szCs w:val="24"/>
        </w:rPr>
        <w:t>Википедия</w:t>
      </w:r>
      <w:proofErr w:type="spellEnd"/>
      <w:r w:rsidRPr="00C74484">
        <w:rPr>
          <w:rFonts w:ascii="Times New Roman" w:hAnsi="Times New Roman"/>
          <w:sz w:val="24"/>
          <w:szCs w:val="24"/>
        </w:rPr>
        <w:t xml:space="preserve"> https://ru.wikipedia.org</w:t>
      </w:r>
    </w:p>
    <w:p w:rsidR="00C74484" w:rsidRPr="00C74484" w:rsidRDefault="00C74484" w:rsidP="00C7448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>5.</w:t>
      </w:r>
      <w:r w:rsidRPr="00C74484">
        <w:rPr>
          <w:rFonts w:ascii="Times New Roman" w:hAnsi="Times New Roman"/>
          <w:sz w:val="24"/>
          <w:szCs w:val="24"/>
        </w:rPr>
        <w:tab/>
        <w:t>Интерактивные ЦОР http://fcior.edu.ru</w:t>
      </w:r>
      <w:proofErr w:type="gramStart"/>
      <w:r w:rsidRPr="00C744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74484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C74484">
          <w:rPr>
            <w:rStyle w:val="a4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C74484" w:rsidRPr="00C74484" w:rsidRDefault="00C74484" w:rsidP="00C7448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4484">
        <w:rPr>
          <w:rFonts w:ascii="Times New Roman" w:hAnsi="Times New Roman"/>
          <w:sz w:val="24"/>
          <w:szCs w:val="24"/>
        </w:rPr>
        <w:t xml:space="preserve">6.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74484">
        <w:rPr>
          <w:rFonts w:ascii="Times New Roman" w:hAnsi="Times New Roman"/>
          <w:sz w:val="24"/>
          <w:szCs w:val="24"/>
          <w:shd w:val="clear" w:color="auto" w:fill="FFFFFF"/>
        </w:rPr>
        <w:t>РЭШ  </w:t>
      </w:r>
      <w:hyperlink r:id="rId31" w:history="1">
        <w:r w:rsidRPr="00C7448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https://fg.resh.edu.ru/</w:t>
        </w:r>
      </w:hyperlink>
    </w:p>
    <w:p w:rsidR="00C74484" w:rsidRDefault="00C74484" w:rsidP="00C74484">
      <w:pPr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F27AE9" w:rsidRPr="00EE31BF" w:rsidRDefault="00F27AE9" w:rsidP="00C74484">
      <w:pPr>
        <w:shd w:val="clear" w:color="auto" w:fill="FFFFFF"/>
        <w:spacing w:after="0" w:line="240" w:lineRule="auto"/>
        <w:jc w:val="center"/>
        <w:rPr>
          <w:color w:val="333333"/>
          <w:szCs w:val="24"/>
        </w:rPr>
      </w:pPr>
    </w:p>
    <w:p w:rsidR="00F27AE9" w:rsidRPr="00747057" w:rsidRDefault="00F27AE9" w:rsidP="00747057">
      <w:pPr>
        <w:spacing w:after="160" w:line="259" w:lineRule="auto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br w:type="page"/>
      </w:r>
    </w:p>
    <w:p w:rsidR="00F27AE9" w:rsidRDefault="00F27AE9" w:rsidP="00F27AE9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F27AE9" w:rsidSect="0023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8A4"/>
    <w:multiLevelType w:val="multilevel"/>
    <w:tmpl w:val="FA8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E7DC7"/>
    <w:multiLevelType w:val="hybridMultilevel"/>
    <w:tmpl w:val="1E5626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A42FA"/>
    <w:multiLevelType w:val="hybridMultilevel"/>
    <w:tmpl w:val="6AA0F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460B9F"/>
    <w:multiLevelType w:val="multilevel"/>
    <w:tmpl w:val="10F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00067"/>
    <w:multiLevelType w:val="multilevel"/>
    <w:tmpl w:val="606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27AE9"/>
    <w:rsid w:val="002367CB"/>
    <w:rsid w:val="005C054E"/>
    <w:rsid w:val="00747057"/>
    <w:rsid w:val="00941536"/>
    <w:rsid w:val="00AA5689"/>
    <w:rsid w:val="00BB5472"/>
    <w:rsid w:val="00C0550A"/>
    <w:rsid w:val="00C74484"/>
    <w:rsid w:val="00E83112"/>
    <w:rsid w:val="00F2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27A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F27AE9"/>
    <w:pPr>
      <w:ind w:left="720"/>
      <w:contextualSpacing/>
    </w:pPr>
  </w:style>
  <w:style w:type="character" w:styleId="a4">
    <w:name w:val="Hyperlink"/>
    <w:uiPriority w:val="99"/>
    <w:unhideWhenUsed/>
    <w:rsid w:val="00F27AE9"/>
    <w:rPr>
      <w:color w:val="0000FF"/>
      <w:u w:val="single"/>
    </w:rPr>
  </w:style>
  <w:style w:type="paragraph" w:customStyle="1" w:styleId="Default">
    <w:name w:val="Default"/>
    <w:rsid w:val="00F27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055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" TargetMode="External"/><Relationship Id="rId13" Type="http://schemas.openxmlformats.org/officeDocument/2006/relationships/hyperlink" Target="http://www.slovari.ru" TargetMode="External"/><Relationship Id="rId18" Type="http://schemas.openxmlformats.org/officeDocument/2006/relationships/hyperlink" Target="http://skiv.instrao.ru/support/demonstratsionnye-materialya/&#1063;&#1043;_6" TargetMode="External"/><Relationship Id="rId26" Type="http://schemas.openxmlformats.org/officeDocument/2006/relationships/hyperlink" Target="http://skiv.instrao.ru/support/demonstratsionnye-materialya/&#1063;&#1043;_6_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ovari.ru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://lib.ru" TargetMode="External"/><Relationship Id="rId17" Type="http://schemas.openxmlformats.org/officeDocument/2006/relationships/hyperlink" Target="http://www.slovari.ru" TargetMode="External"/><Relationship Id="rId25" Type="http://schemas.openxmlformats.org/officeDocument/2006/relationships/hyperlink" Target="http://www.slovari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ru" TargetMode="External"/><Relationship Id="rId20" Type="http://schemas.openxmlformats.org/officeDocument/2006/relationships/hyperlink" Target="http://lib.ru" TargetMode="External"/><Relationship Id="rId29" Type="http://schemas.openxmlformats.org/officeDocument/2006/relationships/hyperlink" Target="http://www.slovar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support/demonstratsionnye-materialya/&#1063;&#1043;_6_" TargetMode="External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http://lib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://lib.ru" TargetMode="External"/><Relationship Id="rId10" Type="http://schemas.openxmlformats.org/officeDocument/2006/relationships/hyperlink" Target="http://skiv.instrao.ru/support/demonstratsionnye-materialya/&#1063;&#1043;_6_" TargetMode="External"/><Relationship Id="rId19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skiv.instrao.ru/support/demonstratsionnye-materialya/&#1063;&#1043;_6" TargetMode="External"/><Relationship Id="rId22" Type="http://schemas.openxmlformats.org/officeDocument/2006/relationships/hyperlink" Target="http://skiv.instrao.ru/support/demonstratsionnye-materialya/&#1063;&#1043;_6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2023-11-14T12:23:00Z</dcterms:created>
  <dcterms:modified xsi:type="dcterms:W3CDTF">2024-08-30T04:53:00Z</dcterms:modified>
</cp:coreProperties>
</file>