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EE" w:rsidRDefault="001B7E90">
      <w:pPr>
        <w:pStyle w:val="1"/>
        <w:spacing w:before="65"/>
        <w:ind w:left="146" w:firstLine="0"/>
        <w:jc w:val="left"/>
      </w:pPr>
      <w:bookmarkStart w:id="0" w:name="_GoBack"/>
      <w:bookmarkEnd w:id="0"/>
      <w:r>
        <w:rPr>
          <w:noProof/>
          <w:lang w:eastAsia="ru-RU"/>
        </w:rPr>
        <w:pict>
          <v:rect id="_x0000_s1026" style="position:absolute;left:0;text-align:left;margin-left:239.5pt;margin-top:14.5pt;width:207pt;height:162.5pt;z-index:-251658752" strokecolor="white [3212]">
            <v:textbox>
              <w:txbxContent>
                <w:p w:rsidR="0008661F" w:rsidRDefault="0008661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3550" cy="1765300"/>
                        <wp:effectExtent l="19050" t="0" r="0" b="0"/>
                        <wp:docPr id="2" name="Рисунок 2" descr="C:\Users\TochkaRosta1\Desktop\доки по школе и директору\подпись с печатью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ochkaRosta1\Desktop\доки по школе и директору\подпись с печатью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6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B0CC0">
        <w:t>ПРИНЯТО:</w:t>
      </w:r>
    </w:p>
    <w:p w:rsidR="00643FEE" w:rsidRDefault="006B0CC0">
      <w:pPr>
        <w:pStyle w:val="a3"/>
        <w:ind w:left="146"/>
        <w:jc w:val="left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</w:p>
    <w:p w:rsidR="00643FEE" w:rsidRDefault="0008661F">
      <w:pPr>
        <w:pStyle w:val="a3"/>
        <w:spacing w:before="121"/>
        <w:ind w:left="146"/>
        <w:jc w:val="left"/>
      </w:pPr>
      <w:r>
        <w:t>МК</w:t>
      </w:r>
      <w:r w:rsidR="006B0CC0">
        <w:t>ОУ</w:t>
      </w:r>
      <w:r w:rsidR="006B0CC0">
        <w:rPr>
          <w:spacing w:val="-4"/>
        </w:rPr>
        <w:t xml:space="preserve"> </w:t>
      </w:r>
      <w:r>
        <w:t>«</w:t>
      </w:r>
      <w:proofErr w:type="spellStart"/>
      <w:r>
        <w:t>Приалейская</w:t>
      </w:r>
      <w:proofErr w:type="spellEnd"/>
      <w:r>
        <w:t xml:space="preserve"> С</w:t>
      </w:r>
      <w:r w:rsidR="006B0CC0">
        <w:t>ОШ</w:t>
      </w:r>
      <w:r>
        <w:t>»</w:t>
      </w:r>
    </w:p>
    <w:p w:rsidR="00643FEE" w:rsidRDefault="006B0CC0">
      <w:pPr>
        <w:spacing w:before="2"/>
        <w:ind w:left="227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643FEE" w:rsidRDefault="00643FEE">
      <w:pPr>
        <w:pStyle w:val="a3"/>
        <w:spacing w:before="10"/>
        <w:ind w:left="0"/>
        <w:jc w:val="left"/>
        <w:rPr>
          <w:sz w:val="23"/>
        </w:rPr>
      </w:pPr>
    </w:p>
    <w:p w:rsidR="00643FEE" w:rsidRDefault="006B0CC0">
      <w:pPr>
        <w:pStyle w:val="a3"/>
        <w:ind w:left="146"/>
        <w:jc w:val="left"/>
      </w:pPr>
      <w:r>
        <w:t>Протокол</w:t>
      </w:r>
      <w:r>
        <w:rPr>
          <w:spacing w:val="-2"/>
        </w:rPr>
        <w:t xml:space="preserve"> </w:t>
      </w:r>
      <w:r w:rsidR="0008661F">
        <w:t>№5</w:t>
      </w:r>
      <w:r>
        <w:rPr>
          <w:spacing w:val="-2"/>
        </w:rPr>
        <w:t xml:space="preserve"> </w:t>
      </w:r>
      <w:r w:rsidR="0008661F">
        <w:t>от 18</w:t>
      </w:r>
      <w:r>
        <w:rPr>
          <w:spacing w:val="-2"/>
        </w:rPr>
        <w:t xml:space="preserve"> </w:t>
      </w:r>
      <w:r w:rsidR="00AB03B7">
        <w:t>дек</w:t>
      </w:r>
      <w:r w:rsidR="0008661F">
        <w:t>абря</w:t>
      </w:r>
      <w:r>
        <w:rPr>
          <w:spacing w:val="-2"/>
        </w:rPr>
        <w:t xml:space="preserve"> </w:t>
      </w:r>
      <w:r>
        <w:t>2024г.</w:t>
      </w:r>
    </w:p>
    <w:p w:rsidR="00643FEE" w:rsidRDefault="00643FEE">
      <w:pPr>
        <w:pStyle w:val="a3"/>
        <w:spacing w:before="11"/>
        <w:ind w:left="0"/>
        <w:jc w:val="left"/>
        <w:rPr>
          <w:sz w:val="31"/>
        </w:rPr>
      </w:pPr>
    </w:p>
    <w:p w:rsidR="00643FEE" w:rsidRDefault="006B0CC0">
      <w:pPr>
        <w:pStyle w:val="1"/>
        <w:spacing w:before="65"/>
        <w:ind w:left="146" w:firstLine="0"/>
        <w:jc w:val="left"/>
      </w:pPr>
      <w:r>
        <w:rPr>
          <w:b w:val="0"/>
        </w:rPr>
        <w:br w:type="column"/>
      </w:r>
      <w:r>
        <w:lastRenderedPageBreak/>
        <w:t>УТВЕРЖДЕНО:</w:t>
      </w:r>
    </w:p>
    <w:p w:rsidR="00643FEE" w:rsidRDefault="006B0CC0" w:rsidP="006B0CC0">
      <w:pPr>
        <w:pStyle w:val="a3"/>
        <w:ind w:left="146"/>
        <w:jc w:val="left"/>
      </w:pPr>
      <w:r>
        <w:t>Директор</w:t>
      </w:r>
      <w:r>
        <w:rPr>
          <w:spacing w:val="-2"/>
        </w:rPr>
        <w:t xml:space="preserve"> </w:t>
      </w:r>
      <w:r w:rsidR="0008661F">
        <w:t>МК</w:t>
      </w:r>
      <w:r>
        <w:t>ОУ</w:t>
      </w:r>
      <w:r>
        <w:rPr>
          <w:spacing w:val="-4"/>
        </w:rPr>
        <w:t xml:space="preserve"> </w:t>
      </w:r>
      <w:r>
        <w:t>«</w:t>
      </w:r>
      <w:proofErr w:type="spellStart"/>
      <w:r w:rsidR="0008661F">
        <w:t>Приалейская</w:t>
      </w:r>
      <w:proofErr w:type="spellEnd"/>
      <w:r w:rsidR="0008661F">
        <w:t xml:space="preserve"> С</w:t>
      </w:r>
      <w:r>
        <w:t>ОШ</w:t>
      </w:r>
    </w:p>
    <w:p w:rsidR="00643FEE" w:rsidRDefault="006B0CC0">
      <w:pPr>
        <w:spacing w:before="2"/>
        <w:ind w:right="760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организации)</w:t>
      </w:r>
    </w:p>
    <w:p w:rsidR="00643FEE" w:rsidRDefault="00643FEE">
      <w:pPr>
        <w:pStyle w:val="a3"/>
        <w:spacing w:before="10"/>
        <w:ind w:left="0"/>
        <w:jc w:val="left"/>
        <w:rPr>
          <w:sz w:val="23"/>
        </w:rPr>
      </w:pPr>
    </w:p>
    <w:p w:rsidR="00643FEE" w:rsidRDefault="006B0CC0">
      <w:pPr>
        <w:pStyle w:val="a3"/>
        <w:tabs>
          <w:tab w:val="left" w:pos="1760"/>
        </w:tabs>
        <w:ind w:left="14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08661F">
        <w:t>Т. В. Прищепа</w:t>
      </w:r>
      <w:r>
        <w:t>/</w:t>
      </w:r>
    </w:p>
    <w:p w:rsidR="00643FEE" w:rsidRDefault="006B0CC0">
      <w:pPr>
        <w:tabs>
          <w:tab w:val="left" w:pos="1720"/>
        </w:tabs>
        <w:spacing w:before="3"/>
        <w:ind w:right="742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:rsidR="00643FEE" w:rsidRDefault="00643FEE">
      <w:pPr>
        <w:pStyle w:val="a3"/>
        <w:spacing w:before="9"/>
        <w:ind w:left="0"/>
        <w:jc w:val="left"/>
        <w:rPr>
          <w:sz w:val="23"/>
        </w:rPr>
      </w:pPr>
    </w:p>
    <w:p w:rsidR="00643FEE" w:rsidRDefault="006B0CC0">
      <w:pPr>
        <w:pStyle w:val="a3"/>
        <w:ind w:left="146"/>
        <w:jc w:val="left"/>
      </w:pPr>
      <w:r>
        <w:t>Приказ</w:t>
      </w:r>
      <w:r>
        <w:rPr>
          <w:spacing w:val="-2"/>
        </w:rPr>
        <w:t xml:space="preserve"> </w:t>
      </w:r>
      <w:r>
        <w:t xml:space="preserve">№ </w:t>
      </w:r>
      <w:r w:rsidR="0008661F">
        <w:t>78</w:t>
      </w:r>
      <w:r>
        <w:rPr>
          <w:spacing w:val="-1"/>
        </w:rPr>
        <w:t xml:space="preserve"> </w:t>
      </w:r>
      <w:r>
        <w:t xml:space="preserve">от  </w:t>
      </w:r>
      <w:r w:rsidR="0008661F">
        <w:t xml:space="preserve">18 декабря </w:t>
      </w:r>
      <w:r>
        <w:rPr>
          <w:spacing w:val="-1"/>
        </w:rPr>
        <w:t xml:space="preserve"> </w:t>
      </w:r>
      <w:r>
        <w:t>2024г.</w:t>
      </w:r>
    </w:p>
    <w:p w:rsidR="00643FEE" w:rsidRDefault="00643FEE">
      <w:pPr>
        <w:pStyle w:val="a3"/>
        <w:spacing w:before="2"/>
        <w:ind w:left="0"/>
        <w:jc w:val="left"/>
        <w:rPr>
          <w:sz w:val="23"/>
        </w:rPr>
      </w:pPr>
    </w:p>
    <w:p w:rsidR="00643FEE" w:rsidRDefault="00643FEE">
      <w:pPr>
        <w:rPr>
          <w:rFonts w:ascii="Trebuchet MS" w:hAnsi="Trebuchet MS"/>
          <w:w w:val="95"/>
          <w:sz w:val="16"/>
        </w:rPr>
      </w:pPr>
    </w:p>
    <w:p w:rsidR="006B0CC0" w:rsidRDefault="006B0CC0">
      <w:pPr>
        <w:rPr>
          <w:rFonts w:ascii="Trebuchet MS" w:hAnsi="Trebuchet MS"/>
          <w:w w:val="95"/>
          <w:sz w:val="16"/>
        </w:rPr>
      </w:pPr>
    </w:p>
    <w:p w:rsidR="006B0CC0" w:rsidRDefault="006B0CC0">
      <w:pPr>
        <w:rPr>
          <w:rFonts w:ascii="Trebuchet MS" w:hAnsi="Trebuchet MS"/>
          <w:w w:val="95"/>
          <w:sz w:val="16"/>
        </w:rPr>
      </w:pPr>
    </w:p>
    <w:p w:rsidR="006B0CC0" w:rsidRDefault="006B0CC0">
      <w:pPr>
        <w:rPr>
          <w:rFonts w:ascii="Trebuchet MS" w:hAnsi="Trebuchet MS"/>
          <w:w w:val="95"/>
          <w:sz w:val="16"/>
        </w:rPr>
      </w:pPr>
    </w:p>
    <w:p w:rsidR="006B0CC0" w:rsidRDefault="006B0CC0">
      <w:pPr>
        <w:rPr>
          <w:rFonts w:ascii="Trebuchet MS" w:hAnsi="Trebuchet MS"/>
          <w:sz w:val="16"/>
        </w:rPr>
        <w:sectPr w:rsidR="006B0CC0">
          <w:type w:val="continuous"/>
          <w:pgSz w:w="11910" w:h="16840"/>
          <w:pgMar w:top="940" w:right="820" w:bottom="280" w:left="1340" w:header="720" w:footer="720" w:gutter="0"/>
          <w:cols w:num="2" w:space="720" w:equalWidth="0">
            <w:col w:w="4286" w:space="1034"/>
            <w:col w:w="4430"/>
          </w:cols>
        </w:sectPr>
      </w:pPr>
    </w:p>
    <w:p w:rsidR="00643FEE" w:rsidRDefault="00643FEE">
      <w:pPr>
        <w:pStyle w:val="a3"/>
        <w:ind w:left="0"/>
        <w:jc w:val="left"/>
        <w:rPr>
          <w:rFonts w:ascii="Trebuchet MS"/>
          <w:sz w:val="20"/>
        </w:rPr>
      </w:pPr>
    </w:p>
    <w:p w:rsidR="00643FEE" w:rsidRDefault="00643FEE">
      <w:pPr>
        <w:pStyle w:val="a3"/>
        <w:spacing w:before="4"/>
        <w:ind w:left="0"/>
        <w:jc w:val="left"/>
        <w:rPr>
          <w:rFonts w:ascii="Trebuchet MS"/>
          <w:sz w:val="20"/>
        </w:rPr>
      </w:pPr>
    </w:p>
    <w:p w:rsidR="00643FEE" w:rsidRDefault="006B0CC0">
      <w:pPr>
        <w:pStyle w:val="a4"/>
        <w:spacing w:before="85" w:line="413" w:lineRule="exact"/>
      </w:pPr>
      <w:r>
        <w:t>Положение</w:t>
      </w:r>
    </w:p>
    <w:p w:rsidR="00643FEE" w:rsidRDefault="006B0CC0">
      <w:pPr>
        <w:pStyle w:val="a4"/>
      </w:pPr>
      <w:r>
        <w:t>о нормах профессиональной этики педагогических</w:t>
      </w:r>
      <w:r>
        <w:rPr>
          <w:spacing w:val="-87"/>
        </w:rPr>
        <w:t xml:space="preserve"> </w:t>
      </w:r>
      <w:r>
        <w:t>работников</w:t>
      </w:r>
    </w:p>
    <w:p w:rsidR="00643FEE" w:rsidRDefault="00643FEE">
      <w:pPr>
        <w:pStyle w:val="a3"/>
        <w:ind w:left="0"/>
        <w:jc w:val="left"/>
        <w:rPr>
          <w:b/>
          <w:sz w:val="40"/>
        </w:rPr>
      </w:pPr>
    </w:p>
    <w:p w:rsidR="00643FEE" w:rsidRDefault="00643FEE">
      <w:pPr>
        <w:pStyle w:val="a3"/>
        <w:spacing w:before="10"/>
        <w:ind w:left="0"/>
        <w:jc w:val="left"/>
        <w:rPr>
          <w:b/>
          <w:sz w:val="59"/>
        </w:rPr>
      </w:pPr>
    </w:p>
    <w:p w:rsidR="00643FEE" w:rsidRDefault="006B0CC0">
      <w:pPr>
        <w:pStyle w:val="1"/>
        <w:numPr>
          <w:ilvl w:val="0"/>
          <w:numId w:val="1"/>
        </w:numPr>
        <w:tabs>
          <w:tab w:val="left" w:pos="341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05"/>
        </w:tabs>
        <w:ind w:right="101" w:firstLine="6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 xml:space="preserve">Положение о нормах профессиональной этики </w:t>
        </w:r>
      </w:hyperlink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Трудового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кодекса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Российской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29</w:t>
      </w:r>
      <w:r>
        <w:rPr>
          <w:spacing w:val="2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6"/>
          <w:sz w:val="24"/>
        </w:rPr>
        <w:t xml:space="preserve"> </w:t>
      </w:r>
      <w:r>
        <w:rPr>
          <w:sz w:val="24"/>
        </w:rPr>
        <w:t>2012г.</w:t>
      </w:r>
    </w:p>
    <w:p w:rsidR="00643FEE" w:rsidRDefault="006B0CC0">
      <w:pPr>
        <w:pStyle w:val="a3"/>
        <w:ind w:left="100" w:right="100"/>
      </w:pPr>
      <w:r>
        <w:t>№ 273-ФЗ "Об образовании в Российской Федерации" в редакции от 25 июля 2022 года;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профессиональной этики Всемирной организации учителей и преподавателей (принятой 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конгрессе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(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t>),</w:t>
      </w:r>
      <w:r>
        <w:rPr>
          <w:spacing w:val="1"/>
        </w:rPr>
        <w:t xml:space="preserve"> </w:t>
      </w:r>
      <w:r>
        <w:t>состоявшемся</w:t>
      </w:r>
      <w:r>
        <w:rPr>
          <w:spacing w:val="1"/>
        </w:rPr>
        <w:t xml:space="preserve"> </w:t>
      </w:r>
      <w:r>
        <w:t>25-29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2001г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Йомтиене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Тайланд</w:t>
      </w:r>
      <w:proofErr w:type="spellEnd"/>
      <w:r>
        <w:t>),</w:t>
      </w:r>
      <w:r>
        <w:rPr>
          <w:spacing w:val="1"/>
        </w:rPr>
        <w:t xml:space="preserve"> </w:t>
      </w:r>
      <w:r>
        <w:t>письма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 и науки РФ от 20 августа 2019 г. N ИП-941/06/484 «О примерном положении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 Федерации от 29 декабря 2010г. № 436-ФЗ "О защите детей от информации,</w:t>
      </w:r>
      <w:r>
        <w:rPr>
          <w:spacing w:val="1"/>
        </w:rPr>
        <w:t xml:space="preserve"> </w:t>
      </w:r>
      <w:r>
        <w:t>причиняющей вред их здоровью и развитию" (в редакции от 1 июля 2021 года) и 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72"/>
        </w:tabs>
        <w:spacing w:before="1"/>
        <w:ind w:right="103" w:firstLine="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педагогическим работникам, независимо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43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Профессиональная этика педагогических работников – совокупность моральных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 их отношение к своему профессиональному долгу и ко всем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43FEE" w:rsidRDefault="00643FEE">
      <w:pPr>
        <w:jc w:val="both"/>
        <w:rPr>
          <w:sz w:val="24"/>
        </w:rPr>
        <w:sectPr w:rsidR="00643FEE">
          <w:type w:val="continuous"/>
          <w:pgSz w:w="11910" w:h="16840"/>
          <w:pgMar w:top="940" w:right="820" w:bottom="280" w:left="1340" w:header="720" w:footer="720" w:gutter="0"/>
          <w:cols w:space="720"/>
        </w:sectPr>
      </w:pPr>
    </w:p>
    <w:p w:rsidR="00643FEE" w:rsidRDefault="006B0CC0">
      <w:pPr>
        <w:pStyle w:val="a5"/>
        <w:numPr>
          <w:ilvl w:val="1"/>
          <w:numId w:val="1"/>
        </w:numPr>
        <w:tabs>
          <w:tab w:val="left" w:pos="607"/>
        </w:tabs>
        <w:spacing w:before="73"/>
        <w:ind w:right="100" w:firstLine="0"/>
        <w:jc w:val="both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вводит ряд норм, касающихся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этики:</w:t>
      </w:r>
    </w:p>
    <w:p w:rsidR="006B0CC0" w:rsidRPr="006B0CC0" w:rsidRDefault="006B0CC0" w:rsidP="006B0CC0">
      <w:pPr>
        <w:tabs>
          <w:tab w:val="left" w:pos="607"/>
        </w:tabs>
        <w:spacing w:before="73"/>
        <w:ind w:left="100" w:right="100"/>
        <w:rPr>
          <w:sz w:val="24"/>
        </w:rPr>
      </w:pP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106"/>
        <w:rPr>
          <w:sz w:val="24"/>
        </w:rPr>
      </w:pPr>
      <w:r>
        <w:rPr>
          <w:sz w:val="24"/>
        </w:rPr>
        <w:t>обязывает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(п.2 ч.1 ст.48);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7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актах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(ч.4 ст.47);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4"/>
        <w:rPr>
          <w:sz w:val="24"/>
        </w:rPr>
      </w:pPr>
      <w:r>
        <w:rPr>
          <w:sz w:val="24"/>
        </w:rPr>
        <w:t>определяет, что за неисполнение или ненадлежащее исполнение этих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(ч.4 ст.48).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69"/>
        </w:tabs>
        <w:ind w:right="110" w:firstLine="0"/>
        <w:jc w:val="both"/>
        <w:rPr>
          <w:sz w:val="24"/>
        </w:rPr>
      </w:pPr>
      <w:r>
        <w:rPr>
          <w:sz w:val="24"/>
        </w:rPr>
        <w:t>Никакая норма настоящего Положения не должна толковаться как предписывающая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допускающая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86"/>
        </w:tabs>
        <w:ind w:right="104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его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62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Каждому педагогическому работнику следует принимать все необходимые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Положения, а каждый участник образовательных отношений вправе ожидать от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работника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79"/>
        </w:tabs>
        <w:ind w:right="102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341"/>
        </w:tabs>
        <w:ind w:hanging="241"/>
      </w:pPr>
      <w:r>
        <w:t>Обязательства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 перед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74"/>
        </w:tabs>
        <w:ind w:right="104" w:firstLine="60"/>
        <w:rPr>
          <w:sz w:val="24"/>
        </w:rPr>
      </w:pPr>
      <w:r>
        <w:rPr>
          <w:sz w:val="24"/>
        </w:rPr>
        <w:t>Педагогические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2"/>
          <w:sz w:val="24"/>
        </w:rPr>
        <w:t xml:space="preserve"> </w:t>
      </w:r>
      <w:r>
        <w:rPr>
          <w:sz w:val="24"/>
        </w:rPr>
        <w:t>честь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1"/>
          <w:sz w:val="24"/>
        </w:rPr>
        <w:t xml:space="preserve"> </w:t>
      </w:r>
      <w:r>
        <w:rPr>
          <w:sz w:val="24"/>
        </w:rPr>
        <w:t>их деятельности.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52"/>
        </w:tabs>
        <w:ind w:right="105" w:firstLine="0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законность;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объективность;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компетентность;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независимость;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тщательность;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справедливость;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честность;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гуманность;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демократичность;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профессионализм;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взаимоуважение;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конфиденциальность.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1"/>
        </w:tabs>
        <w:ind w:right="110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6"/>
          <w:sz w:val="24"/>
        </w:rPr>
        <w:t xml:space="preserve"> </w:t>
      </w:r>
      <w:r>
        <w:rPr>
          <w:sz w:val="24"/>
        </w:rPr>
        <w:t>сознавая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перед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1"/>
        <w:rPr>
          <w:sz w:val="24"/>
        </w:rPr>
      </w:pPr>
      <w:r>
        <w:rPr>
          <w:sz w:val="24"/>
        </w:rPr>
        <w:t>уважать честь и достоинство обучающихся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6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5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иные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особенности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a3"/>
        <w:spacing w:before="73"/>
        <w:ind w:right="104"/>
      </w:pPr>
      <w:r>
        <w:lastRenderedPageBreak/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межрелигиозному</w:t>
      </w:r>
      <w:r>
        <w:rPr>
          <w:spacing w:val="-1"/>
        </w:rPr>
        <w:t xml:space="preserve"> </w:t>
      </w:r>
      <w:r>
        <w:t>взаимодействию между</w:t>
      </w:r>
      <w:r>
        <w:rPr>
          <w:spacing w:val="-1"/>
        </w:rPr>
        <w:t xml:space="preserve"> </w:t>
      </w:r>
      <w:r>
        <w:t>обучающимися;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spacing w:before="1"/>
        <w:ind w:right="10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человека и гражданина, независимо от пола, расы, национальности,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убеждений, принадлежности к общественным объединениям,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обстоятельств;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7"/>
        <w:rPr>
          <w:sz w:val="24"/>
        </w:rPr>
      </w:pP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left="808" w:hanging="349"/>
        <w:rPr>
          <w:sz w:val="24"/>
        </w:rPr>
      </w:pPr>
      <w:r>
        <w:rPr>
          <w:sz w:val="24"/>
        </w:rPr>
        <w:t>воздерживаться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размещения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 </w:t>
      </w:r>
      <w:r>
        <w:rPr>
          <w:spacing w:val="12"/>
          <w:sz w:val="24"/>
        </w:rPr>
        <w:t xml:space="preserve"> </w:t>
      </w:r>
      <w:r>
        <w:rPr>
          <w:sz w:val="24"/>
        </w:rPr>
        <w:t>сети</w:t>
      </w:r>
    </w:p>
    <w:p w:rsidR="00643FEE" w:rsidRDefault="006B0CC0">
      <w:pPr>
        <w:pStyle w:val="a3"/>
        <w:ind w:right="107"/>
      </w:pPr>
      <w:r>
        <w:t>«Интернет»,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причиняющий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(или) развитию детей;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9"/>
        </w:tabs>
        <w:ind w:right="101"/>
        <w:rPr>
          <w:sz w:val="24"/>
        </w:rPr>
      </w:pPr>
      <w:r>
        <w:rPr>
          <w:sz w:val="24"/>
        </w:rPr>
        <w:t>избегать ситуаций, способных нанести вред чести, достоинству и деловой 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и (или)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35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Важным показателем профессионализма педагогических работников является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доходчиво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речевых норм: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color w:val="66737B"/>
          <w:sz w:val="24"/>
        </w:rPr>
      </w:pPr>
      <w:r>
        <w:rPr>
          <w:sz w:val="24"/>
        </w:rPr>
        <w:t>ясности,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9"/>
        <w:rPr>
          <w:color w:val="66737B"/>
          <w:sz w:val="24"/>
        </w:rPr>
      </w:pP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3118"/>
          <w:tab w:val="left" w:pos="5070"/>
          <w:tab w:val="left" w:pos="5545"/>
          <w:tab w:val="left" w:pos="7557"/>
          <w:tab w:val="left" w:pos="9507"/>
        </w:tabs>
        <w:ind w:right="108"/>
        <w:jc w:val="left"/>
        <w:rPr>
          <w:color w:val="66737B"/>
          <w:sz w:val="24"/>
        </w:rPr>
      </w:pPr>
      <w:r>
        <w:rPr>
          <w:sz w:val="24"/>
        </w:rPr>
        <w:t>содержательности,</w:t>
      </w:r>
      <w:r>
        <w:rPr>
          <w:sz w:val="24"/>
        </w:rPr>
        <w:tab/>
        <w:t>выражающейся</w:t>
      </w:r>
      <w:r>
        <w:rPr>
          <w:sz w:val="24"/>
        </w:rPr>
        <w:tab/>
        <w:t>в</w:t>
      </w:r>
      <w:r>
        <w:rPr>
          <w:sz w:val="24"/>
        </w:rPr>
        <w:tab/>
        <w:t>продуманности,</w:t>
      </w:r>
      <w:r>
        <w:rPr>
          <w:sz w:val="24"/>
        </w:rPr>
        <w:tab/>
        <w:t>осмысленности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информативности обращения;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2427"/>
          <w:tab w:val="left" w:pos="4552"/>
          <w:tab w:val="left" w:pos="7039"/>
          <w:tab w:val="left" w:pos="9507"/>
        </w:tabs>
        <w:ind w:right="107"/>
        <w:jc w:val="left"/>
        <w:rPr>
          <w:color w:val="66737B"/>
          <w:sz w:val="24"/>
        </w:rPr>
      </w:pPr>
      <w:r>
        <w:rPr>
          <w:sz w:val="24"/>
        </w:rPr>
        <w:t>логичности,</w:t>
      </w:r>
      <w:r>
        <w:rPr>
          <w:sz w:val="24"/>
        </w:rPr>
        <w:tab/>
        <w:t>предполагающей</w:t>
      </w:r>
      <w:r>
        <w:rPr>
          <w:sz w:val="24"/>
        </w:rPr>
        <w:tab/>
        <w:t>последовательность,</w:t>
      </w:r>
      <w:r>
        <w:rPr>
          <w:sz w:val="24"/>
        </w:rPr>
        <w:tab/>
        <w:t>непротиворечивость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 изложения мыслей;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color w:val="66737B"/>
          <w:sz w:val="24"/>
        </w:rPr>
      </w:pPr>
      <w:r>
        <w:rPr>
          <w:sz w:val="24"/>
        </w:rPr>
        <w:t>доказательности,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color w:val="66737B"/>
          <w:sz w:val="24"/>
        </w:rPr>
      </w:pPr>
      <w:r>
        <w:rPr>
          <w:sz w:val="24"/>
        </w:rPr>
        <w:t>лаконичности,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9"/>
        <w:jc w:val="left"/>
        <w:rPr>
          <w:color w:val="66737B"/>
          <w:sz w:val="24"/>
        </w:rPr>
      </w:pPr>
      <w:r>
        <w:rPr>
          <w:sz w:val="24"/>
        </w:rPr>
        <w:t>уместности,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означающей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сказанного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50"/>
        </w:tabs>
        <w:ind w:right="10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воздерживаться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4"/>
        <w:rPr>
          <w:color w:val="66737B"/>
          <w:sz w:val="24"/>
        </w:rPr>
      </w:pPr>
      <w:r>
        <w:rPr>
          <w:sz w:val="24"/>
        </w:rPr>
        <w:t>пренебрежительных отзывов о деятельности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образовательными организациями;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color w:val="66737B"/>
          <w:sz w:val="24"/>
        </w:rPr>
      </w:pPr>
      <w:r>
        <w:rPr>
          <w:sz w:val="24"/>
        </w:rPr>
        <w:t>преувеличения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color w:val="66737B"/>
          <w:sz w:val="24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лицемерия,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назойливости,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лжи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лукавства;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6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108"/>
        <w:rPr>
          <w:sz w:val="24"/>
        </w:rPr>
      </w:pP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конфессионных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9"/>
        <w:rPr>
          <w:sz w:val="24"/>
        </w:rPr>
      </w:pP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недостатками человека;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2"/>
        <w:rPr>
          <w:sz w:val="24"/>
        </w:rPr>
      </w:pP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злой</w:t>
      </w:r>
      <w:r>
        <w:rPr>
          <w:spacing w:val="1"/>
          <w:sz w:val="24"/>
        </w:rPr>
        <w:t xml:space="preserve"> </w:t>
      </w:r>
      <w:r>
        <w:rPr>
          <w:sz w:val="24"/>
        </w:rPr>
        <w:t>иронии,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7"/>
        <w:rPr>
          <w:sz w:val="24"/>
        </w:rPr>
      </w:pP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7"/>
        <w:rPr>
          <w:sz w:val="24"/>
        </w:rPr>
      </w:pPr>
      <w:r>
        <w:rPr>
          <w:sz w:val="24"/>
        </w:rPr>
        <w:t>поспешности в принятии решений, пренебрежения правовыми и (или) 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нормам;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73"/>
        <w:ind w:right="104"/>
        <w:rPr>
          <w:sz w:val="24"/>
        </w:rPr>
      </w:pPr>
      <w:r>
        <w:rPr>
          <w:sz w:val="24"/>
        </w:rPr>
        <w:lastRenderedPageBreak/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причиняющей вред здоровью и (или) развитию детей. </w:t>
      </w:r>
      <w:r>
        <w:rPr>
          <w:sz w:val="24"/>
          <w:u w:val="single"/>
        </w:rPr>
        <w:t>К информации, запрещенной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 среди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детей, относится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информация</w:t>
      </w:r>
      <w:r>
        <w:rPr>
          <w:sz w:val="24"/>
        </w:rPr>
        <w:t>: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spacing w:before="1"/>
        <w:ind w:right="108" w:firstLine="280"/>
        <w:rPr>
          <w:sz w:val="24"/>
        </w:rPr>
      </w:pPr>
      <w:r>
        <w:rPr>
          <w:sz w:val="24"/>
        </w:rPr>
        <w:t>побуждающая детей к совершению действий, представляющих угрозу их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здоровью, в том числе к причинению вреда своему здоровью, самоубийству,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жизни и (или) здоровью иных лиц, либо направленная на склонение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действий;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right="107" w:firstLine="280"/>
        <w:rPr>
          <w:sz w:val="24"/>
        </w:rPr>
      </w:pPr>
      <w:r>
        <w:rPr>
          <w:sz w:val="24"/>
        </w:rPr>
        <w:t>способная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никотинсодержащую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участие в азартных играх, заниматься проституцией, бродяжничеством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попрошайничеством;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right="105" w:firstLine="280"/>
        <w:rPr>
          <w:sz w:val="24"/>
        </w:rPr>
      </w:pPr>
      <w:r>
        <w:rPr>
          <w:sz w:val="24"/>
        </w:rPr>
        <w:t>обосновывающая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spacing w:before="1"/>
        <w:ind w:left="1377" w:hanging="284"/>
        <w:rPr>
          <w:sz w:val="24"/>
        </w:rPr>
      </w:pPr>
      <w:r>
        <w:rPr>
          <w:sz w:val="24"/>
        </w:rPr>
        <w:t>содержащая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right="98" w:firstLine="280"/>
        <w:rPr>
          <w:sz w:val="24"/>
        </w:rPr>
      </w:pPr>
      <w:r>
        <w:rPr>
          <w:sz w:val="24"/>
        </w:rPr>
        <w:t>отрицающая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сексуальные отношения и формирующая неуважение к родителям и (или)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left="1377" w:hanging="284"/>
        <w:rPr>
          <w:sz w:val="24"/>
        </w:rPr>
      </w:pPr>
      <w:r>
        <w:rPr>
          <w:sz w:val="24"/>
        </w:rPr>
        <w:t>оправдывающая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left="1377" w:hanging="284"/>
        <w:rPr>
          <w:sz w:val="24"/>
        </w:rPr>
      </w:pPr>
      <w:r>
        <w:rPr>
          <w:sz w:val="24"/>
        </w:rPr>
        <w:t>содержащая</w:t>
      </w:r>
      <w:r>
        <w:rPr>
          <w:spacing w:val="-3"/>
          <w:sz w:val="24"/>
        </w:rPr>
        <w:t xml:space="preserve"> </w:t>
      </w:r>
      <w:r>
        <w:rPr>
          <w:sz w:val="24"/>
        </w:rPr>
        <w:t>нецензурную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брань;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left="1377" w:hanging="284"/>
        <w:rPr>
          <w:sz w:val="24"/>
        </w:rPr>
      </w:pPr>
      <w:r>
        <w:rPr>
          <w:sz w:val="24"/>
        </w:rPr>
        <w:t>содержащая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порнографического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643FEE" w:rsidRDefault="006B0CC0">
      <w:pPr>
        <w:pStyle w:val="a5"/>
        <w:numPr>
          <w:ilvl w:val="3"/>
          <w:numId w:val="1"/>
        </w:numPr>
        <w:tabs>
          <w:tab w:val="left" w:pos="1378"/>
        </w:tabs>
        <w:ind w:right="103" w:firstLine="280"/>
        <w:rPr>
          <w:sz w:val="24"/>
        </w:rPr>
      </w:pPr>
      <w:r>
        <w:rPr>
          <w:sz w:val="24"/>
        </w:rPr>
        <w:t>о несовершеннолетнем, пострадавшем в результате противоправных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 включая фамилии, имена, отчества, фото- и видеоизображения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 место временного пребывания, место его учебы или работы, иную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13"/>
        </w:tabs>
        <w:ind w:right="109" w:firstLine="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конфиденциальности информации, за 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 которой они несут ответственность или которая стала им известна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должностных обязанностей.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10"/>
        </w:tabs>
        <w:ind w:right="103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отключен.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89"/>
        </w:tabs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47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Если педагогический работник не уверен в том, как действовать в сложной 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за разъяснением, в котором ему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341"/>
        </w:tabs>
        <w:ind w:hanging="241"/>
      </w:pPr>
      <w:r>
        <w:t>Обязательства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обучающимися: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10"/>
        <w:jc w:val="left"/>
        <w:rPr>
          <w:sz w:val="24"/>
        </w:rPr>
      </w:pPr>
      <w:r>
        <w:rPr>
          <w:sz w:val="24"/>
        </w:rPr>
        <w:t>признают</w:t>
      </w:r>
      <w:r>
        <w:rPr>
          <w:spacing w:val="15"/>
          <w:sz w:val="24"/>
        </w:rPr>
        <w:t xml:space="preserve"> </w:t>
      </w:r>
      <w:r>
        <w:rPr>
          <w:sz w:val="24"/>
        </w:rPr>
        <w:t>уникальность,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7"/>
        <w:jc w:val="left"/>
        <w:rPr>
          <w:sz w:val="24"/>
        </w:rPr>
      </w:pPr>
      <w:r>
        <w:rPr>
          <w:sz w:val="24"/>
        </w:rPr>
        <w:t>стараются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643FEE" w:rsidRDefault="00643FEE">
      <w:pPr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73"/>
        <w:ind w:right="103"/>
        <w:rPr>
          <w:sz w:val="24"/>
        </w:rPr>
      </w:pPr>
      <w:r>
        <w:rPr>
          <w:sz w:val="24"/>
        </w:rPr>
        <w:lastRenderedPageBreak/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 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10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 мотивацию обучения;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7"/>
        <w:jc w:val="left"/>
        <w:rPr>
          <w:sz w:val="24"/>
        </w:rPr>
      </w:pPr>
      <w:r>
        <w:rPr>
          <w:sz w:val="24"/>
        </w:rPr>
        <w:t>защищают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прилагают</w:t>
      </w:r>
      <w:r>
        <w:rPr>
          <w:spacing w:val="35"/>
          <w:sz w:val="24"/>
        </w:rPr>
        <w:t xml:space="preserve"> </w:t>
      </w:r>
      <w:r>
        <w:rPr>
          <w:sz w:val="24"/>
        </w:rPr>
        <w:t>все</w:t>
      </w:r>
      <w:r>
        <w:rPr>
          <w:spacing w:val="3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того,</w:t>
      </w:r>
      <w:r>
        <w:rPr>
          <w:spacing w:val="3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13"/>
        <w:jc w:val="left"/>
        <w:rPr>
          <w:sz w:val="24"/>
        </w:rPr>
      </w:pPr>
      <w:r>
        <w:rPr>
          <w:sz w:val="24"/>
        </w:rPr>
        <w:t>принимают всевозможные меры, чтобы уберечь их от сексуального домогательства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10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должную</w:t>
      </w:r>
      <w:r>
        <w:rPr>
          <w:spacing w:val="20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20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19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прививают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созвучные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0"/>
        <w:jc w:val="left"/>
        <w:rPr>
          <w:sz w:val="24"/>
        </w:rPr>
      </w:pPr>
      <w:r>
        <w:rPr>
          <w:sz w:val="24"/>
        </w:rPr>
        <w:t>вселяют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6"/>
          <w:sz w:val="24"/>
        </w:rPr>
        <w:t xml:space="preserve"> </w:t>
      </w:r>
      <w:r>
        <w:rPr>
          <w:sz w:val="24"/>
        </w:rPr>
        <w:t>того,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они</w:t>
      </w:r>
      <w:r>
        <w:rPr>
          <w:spacing w:val="2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26"/>
          <w:sz w:val="24"/>
        </w:rPr>
        <w:t xml:space="preserve"> </w:t>
      </w:r>
      <w:r>
        <w:rPr>
          <w:sz w:val="24"/>
        </w:rPr>
        <w:t>посвященного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для каждого;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9"/>
        <w:jc w:val="left"/>
        <w:rPr>
          <w:sz w:val="24"/>
        </w:rPr>
      </w:pPr>
      <w:r>
        <w:rPr>
          <w:sz w:val="24"/>
        </w:rPr>
        <w:t>применяют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22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норм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состраданием;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1"/>
        <w:jc w:val="left"/>
        <w:rPr>
          <w:sz w:val="24"/>
        </w:rPr>
      </w:pPr>
      <w:r>
        <w:rPr>
          <w:sz w:val="24"/>
        </w:rPr>
        <w:t>гарантируют, что особые отношения между ними не будут никогда использованы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19"/>
        </w:tabs>
        <w:ind w:right="105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процессе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обучающимися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воздерживаться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навязывания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предвзятой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11"/>
        <w:rPr>
          <w:sz w:val="24"/>
        </w:rPr>
      </w:pPr>
      <w:r>
        <w:rPr>
          <w:sz w:val="24"/>
        </w:rPr>
        <w:t>предвзятой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1"/>
        <w:rPr>
          <w:sz w:val="24"/>
        </w:rPr>
      </w:pP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недостатки обучающихся, а также из-за отсутствия времени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(при действительном отсутствии времени необходимо оговорить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обеих сторон);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4"/>
        <w:rPr>
          <w:sz w:val="24"/>
        </w:rPr>
      </w:pPr>
      <w:r>
        <w:rPr>
          <w:sz w:val="24"/>
        </w:rPr>
        <w:t>употребления алкогольных напитков накануне и во время исполнения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43FEE" w:rsidRDefault="00643FEE">
      <w:pPr>
        <w:pStyle w:val="a3"/>
        <w:spacing w:before="11"/>
        <w:ind w:left="0"/>
        <w:jc w:val="left"/>
        <w:rPr>
          <w:sz w:val="23"/>
        </w:rPr>
      </w:pPr>
    </w:p>
    <w:p w:rsidR="00643FEE" w:rsidRDefault="006B0CC0">
      <w:pPr>
        <w:pStyle w:val="1"/>
        <w:numPr>
          <w:ilvl w:val="0"/>
          <w:numId w:val="1"/>
        </w:numPr>
        <w:tabs>
          <w:tab w:val="left" w:pos="576"/>
        </w:tabs>
        <w:ind w:left="100" w:right="100" w:firstLine="0"/>
        <w:jc w:val="both"/>
      </w:pPr>
      <w:r>
        <w:t>Обязательства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перед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88"/>
        </w:tabs>
        <w:spacing w:before="1"/>
        <w:ind w:right="102" w:firstLine="60"/>
        <w:jc w:val="both"/>
        <w:rPr>
          <w:sz w:val="24"/>
        </w:rPr>
      </w:pPr>
      <w:r>
        <w:rPr>
          <w:sz w:val="24"/>
        </w:rPr>
        <w:t>Педагогические работники должны быть ограждены от излишнего или неоправданного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 в</w:t>
      </w:r>
      <w:r>
        <w:rPr>
          <w:spacing w:val="-1"/>
          <w:sz w:val="24"/>
        </w:rPr>
        <w:t xml:space="preserve"> </w:t>
      </w:r>
      <w:r>
        <w:rPr>
          <w:sz w:val="24"/>
        </w:rPr>
        <w:t>их круг 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59"/>
        </w:tabs>
        <w:ind w:right="112" w:firstLine="0"/>
        <w:jc w:val="both"/>
        <w:rPr>
          <w:sz w:val="24"/>
        </w:rPr>
      </w:pPr>
      <w:r>
        <w:rPr>
          <w:sz w:val="24"/>
        </w:rPr>
        <w:t>Педагогические работники в процессе взаимодействия с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0"/>
        <w:rPr>
          <w:sz w:val="24"/>
        </w:rPr>
      </w:pPr>
      <w:r>
        <w:rPr>
          <w:sz w:val="24"/>
        </w:rPr>
        <w:t>помнить, что большинство обратившихся родителей или законных 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правило, столкнулись с трудностями, неприятностями или даже бедой. От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 их встретят и выслушают, какую окажут помощь, зависит их настроение и их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помочь;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73"/>
        <w:ind w:right="112"/>
        <w:jc w:val="left"/>
        <w:rPr>
          <w:sz w:val="24"/>
        </w:rPr>
      </w:pPr>
      <w:r>
        <w:rPr>
          <w:sz w:val="24"/>
        </w:rPr>
        <w:lastRenderedPageBreak/>
        <w:t>выслушивать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перебивая</w:t>
      </w:r>
      <w:r>
        <w:rPr>
          <w:spacing w:val="34"/>
          <w:sz w:val="24"/>
        </w:rPr>
        <w:t xml:space="preserve"> </w:t>
      </w:r>
      <w:r>
        <w:rPr>
          <w:sz w:val="24"/>
        </w:rPr>
        <w:t>говорящего,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собеседнику;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right="105"/>
        <w:jc w:val="left"/>
        <w:rPr>
          <w:sz w:val="24"/>
        </w:rPr>
      </w:pPr>
      <w:r>
        <w:rPr>
          <w:sz w:val="24"/>
        </w:rPr>
        <w:t>относиться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почтительно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0"/>
          <w:sz w:val="24"/>
        </w:rPr>
        <w:t xml:space="preserve"> </w:t>
      </w:r>
      <w:r>
        <w:rPr>
          <w:sz w:val="24"/>
        </w:rPr>
        <w:t>преклонного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1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31"/>
          <w:sz w:val="24"/>
        </w:rPr>
        <w:t xml:space="preserve"> </w:t>
      </w:r>
      <w:r>
        <w:rPr>
          <w:sz w:val="24"/>
        </w:rPr>
        <w:t>инвалидам,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помощь;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10"/>
        <w:jc w:val="left"/>
        <w:rPr>
          <w:sz w:val="24"/>
        </w:rPr>
      </w:pPr>
      <w:r>
        <w:rPr>
          <w:sz w:val="24"/>
        </w:rPr>
        <w:t>высказываться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убедительной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форме;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36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3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сказанного;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9"/>
        <w:jc w:val="left"/>
        <w:rPr>
          <w:sz w:val="24"/>
        </w:rPr>
      </w:pPr>
      <w:r>
        <w:rPr>
          <w:sz w:val="24"/>
        </w:rPr>
        <w:t>выслушать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уяснить</w:t>
      </w:r>
      <w:r>
        <w:rPr>
          <w:spacing w:val="27"/>
          <w:sz w:val="24"/>
        </w:rPr>
        <w:t xml:space="preserve"> </w:t>
      </w:r>
      <w:r>
        <w:rPr>
          <w:sz w:val="24"/>
        </w:rPr>
        <w:t>суть</w:t>
      </w:r>
      <w:r>
        <w:rPr>
          <w:spacing w:val="26"/>
          <w:sz w:val="24"/>
        </w:rPr>
        <w:t xml:space="preserve"> </w:t>
      </w:r>
      <w:r>
        <w:rPr>
          <w:sz w:val="24"/>
        </w:rPr>
        <w:t>изложенной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8"/>
        <w:jc w:val="left"/>
        <w:rPr>
          <w:sz w:val="24"/>
        </w:rPr>
      </w:pPr>
      <w:r>
        <w:rPr>
          <w:sz w:val="24"/>
        </w:rPr>
        <w:t>разъяснить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 по обсуждаемому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вопросу;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6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5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(при</w:t>
      </w:r>
      <w:r>
        <w:rPr>
          <w:spacing w:val="55"/>
          <w:sz w:val="24"/>
        </w:rPr>
        <w:t xml:space="preserve"> </w:t>
      </w:r>
      <w:r>
        <w:rPr>
          <w:sz w:val="24"/>
        </w:rPr>
        <w:t>недостатке</w:t>
      </w:r>
      <w:r>
        <w:rPr>
          <w:spacing w:val="5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5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полномочного лица);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консультировать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52"/>
          <w:tab w:val="left" w:pos="754"/>
          <w:tab w:val="left" w:pos="1203"/>
          <w:tab w:val="left" w:pos="2417"/>
          <w:tab w:val="left" w:pos="4343"/>
          <w:tab w:val="left" w:pos="4739"/>
          <w:tab w:val="left" w:pos="6170"/>
          <w:tab w:val="left" w:pos="8223"/>
        </w:tabs>
        <w:ind w:right="104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законными</w:t>
      </w:r>
      <w:r>
        <w:rPr>
          <w:sz w:val="24"/>
        </w:rPr>
        <w:tab/>
        <w:t>представителями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заставлять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перебивать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недовольство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разговаривать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3"/>
          <w:sz w:val="24"/>
        </w:rPr>
        <w:t xml:space="preserve"> </w:t>
      </w:r>
      <w:r>
        <w:rPr>
          <w:sz w:val="24"/>
        </w:rPr>
        <w:t>игнорируя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разглашать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100"/>
        <w:jc w:val="left"/>
        <w:rPr>
          <w:color w:val="66737B"/>
          <w:sz w:val="24"/>
        </w:rPr>
      </w:pP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детей.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3"/>
        </w:tabs>
        <w:ind w:right="104" w:firstLine="0"/>
        <w:jc w:val="both"/>
        <w:rPr>
          <w:sz w:val="24"/>
        </w:rPr>
      </w:pPr>
      <w:r>
        <w:rPr>
          <w:sz w:val="24"/>
        </w:rPr>
        <w:t>Прилагать все усилия, чтобы поощрить законных представителей активно участвовать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их ребенка и поддерживать тем самым процесс обучения, гарантируя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подходящей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работы.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93"/>
        </w:tabs>
        <w:ind w:right="107" w:firstLine="0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острот,</w:t>
      </w:r>
      <w:r>
        <w:rPr>
          <w:spacing w:val="1"/>
          <w:sz w:val="24"/>
        </w:rPr>
        <w:t xml:space="preserve"> </w:t>
      </w:r>
      <w:r>
        <w:rPr>
          <w:sz w:val="24"/>
        </w:rPr>
        <w:t>насмешек,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втягивания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скандал.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43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В случае конфликтного </w:t>
      </w:r>
      <w:proofErr w:type="gramStart"/>
      <w:r>
        <w:rPr>
          <w:sz w:val="24"/>
        </w:rPr>
        <w:t>поведения</w:t>
      </w:r>
      <w:proofErr w:type="gramEnd"/>
      <w:r>
        <w:rPr>
          <w:sz w:val="24"/>
        </w:rPr>
        <w:t xml:space="preserve"> со стороны законного представителя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принять меры для того, чтобы снять его эмоциональное напряжение,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вопроса.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341"/>
        </w:tabs>
        <w:ind w:hanging="241"/>
        <w:jc w:val="both"/>
      </w:pPr>
      <w:r>
        <w:t>Обязательства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коллегами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81"/>
        </w:tabs>
        <w:ind w:left="580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>поддерживают атмосферу коллегиальности, уважая их профессиональные мнения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112"/>
        <w:rPr>
          <w:sz w:val="24"/>
        </w:rPr>
      </w:pPr>
      <w:r>
        <w:rPr>
          <w:sz w:val="24"/>
        </w:rPr>
        <w:t>готовы предложить совет и помощь коллегам, находящимся в самом начале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>помогают им в процессе взаимного оценивания, предусмотренного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82"/>
        </w:tabs>
        <w:ind w:right="1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right="108"/>
        <w:jc w:val="left"/>
        <w:rPr>
          <w:sz w:val="24"/>
        </w:rPr>
      </w:pPr>
      <w:r>
        <w:rPr>
          <w:sz w:val="24"/>
        </w:rPr>
        <w:t>пренебрежительных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необоснованного 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предвзятого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необъективного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left="808" w:hanging="349"/>
        <w:jc w:val="left"/>
        <w:rPr>
          <w:sz w:val="24"/>
        </w:rPr>
      </w:pPr>
      <w:r>
        <w:rPr>
          <w:sz w:val="24"/>
        </w:rPr>
        <w:t>фамильярности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коллегами.</w:t>
      </w:r>
    </w:p>
    <w:p w:rsidR="00643FEE" w:rsidRDefault="00643FEE">
      <w:pPr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46"/>
        </w:tabs>
        <w:spacing w:before="73"/>
        <w:ind w:left="100" w:right="100" w:firstLine="0"/>
        <w:jc w:val="both"/>
      </w:pPr>
      <w:r>
        <w:lastRenderedPageBreak/>
        <w:t>Обязательства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перед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38"/>
        </w:tabs>
        <w:spacing w:before="1"/>
        <w:ind w:right="107" w:firstLine="60"/>
        <w:jc w:val="both"/>
        <w:rPr>
          <w:sz w:val="24"/>
        </w:rPr>
      </w:pPr>
      <w:r>
        <w:rPr>
          <w:sz w:val="24"/>
        </w:rPr>
        <w:t>Педагогические работники выполняют разумные указания администрации 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05"/>
        </w:tabs>
        <w:ind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заискивания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87"/>
        </w:tabs>
        <w:ind w:left="100" w:right="105" w:firstLine="60"/>
        <w:jc w:val="both"/>
      </w:pPr>
      <w:r>
        <w:t>Обязательства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t>перед педагогическими работниками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86"/>
        </w:tabs>
        <w:ind w:right="100" w:firstLine="60"/>
        <w:jc w:val="both"/>
        <w:rPr>
          <w:sz w:val="24"/>
        </w:rPr>
      </w:pPr>
      <w:r>
        <w:rPr>
          <w:sz w:val="24"/>
        </w:rPr>
        <w:t>Быть для других педагогических работников образцом профессионализма, безупречной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репутации, способствовать формированию в образовательной организации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 работы морально-психологического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24"/>
        </w:tabs>
        <w:ind w:right="109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1"/>
        </w:tabs>
        <w:spacing w:before="1"/>
        <w:ind w:left="520" w:hanging="421"/>
        <w:jc w:val="both"/>
        <w:rPr>
          <w:sz w:val="24"/>
        </w:rPr>
      </w:pPr>
      <w:r>
        <w:rPr>
          <w:sz w:val="24"/>
        </w:rPr>
        <w:t>Представителям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12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1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поддержку, вникать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нужды;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5"/>
        <w:rPr>
          <w:sz w:val="24"/>
        </w:rPr>
      </w:pP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панибратства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фамильярности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соблюдать нормы речевого этикета, не переходить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«ты»;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субординацию;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6"/>
        <w:rPr>
          <w:sz w:val="24"/>
        </w:rPr>
      </w:pPr>
      <w:r>
        <w:rPr>
          <w:sz w:val="24"/>
        </w:rPr>
        <w:t>пресекать интриги, слухи, сплетни, проявления нечестности, подлости, лицемерия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5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тем, чтобы не допустить возникновения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перекладывать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подчиненных;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формализм,</w:t>
      </w:r>
      <w:r>
        <w:rPr>
          <w:spacing w:val="-4"/>
          <w:sz w:val="24"/>
        </w:rPr>
        <w:t xml:space="preserve"> </w:t>
      </w:r>
      <w:r>
        <w:rPr>
          <w:sz w:val="24"/>
        </w:rPr>
        <w:t>чванство,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высокомерие,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грубость;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наушничества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доносительства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hanging="361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9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землячества, 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приятельских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2"/>
        <w:rPr>
          <w:sz w:val="24"/>
        </w:rPr>
      </w:pPr>
      <w:r>
        <w:rPr>
          <w:sz w:val="24"/>
        </w:rPr>
        <w:t>демонстративно приближать к себе своих «любимцев», делегировать им те или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статусу;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награждать;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05"/>
        <w:rPr>
          <w:sz w:val="24"/>
        </w:rPr>
      </w:pPr>
      <w:r>
        <w:rPr>
          <w:sz w:val="24"/>
        </w:rPr>
        <w:t>оказывать моральное покровительство своим родственникам и близким людям,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"/>
          <w:sz w:val="24"/>
        </w:rPr>
        <w:t xml:space="preserve"> </w:t>
      </w:r>
      <w:r>
        <w:rPr>
          <w:sz w:val="24"/>
        </w:rPr>
        <w:t>кастовой,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преданности;</w:t>
      </w:r>
    </w:p>
    <w:p w:rsidR="00643FEE" w:rsidRDefault="006B0CC0">
      <w:pPr>
        <w:pStyle w:val="a5"/>
        <w:numPr>
          <w:ilvl w:val="2"/>
          <w:numId w:val="1"/>
        </w:numPr>
        <w:tabs>
          <w:tab w:val="left" w:pos="821"/>
        </w:tabs>
        <w:ind w:right="110"/>
        <w:rPr>
          <w:sz w:val="24"/>
        </w:rPr>
      </w:pPr>
      <w:r>
        <w:rPr>
          <w:sz w:val="24"/>
        </w:rPr>
        <w:t>умышленно использовать свои должностные полномочия и преимущества 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долга, 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корыстной 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заинтересованности.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01"/>
        </w:tabs>
        <w:spacing w:before="73"/>
        <w:ind w:left="400" w:hanging="241"/>
        <w:jc w:val="both"/>
      </w:pPr>
      <w:r>
        <w:lastRenderedPageBreak/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10"/>
        </w:tabs>
        <w:ind w:right="9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оказания им консультационной помощи в вопросах профессиональной этики,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Комиссия). В состав комиссии включаются наиболее квалифицированные и авторитетные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50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В своей деятельности Комиссия руководствуется действующим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Комиссии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43FEE" w:rsidRDefault="00643FEE">
      <w:pPr>
        <w:pStyle w:val="a3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32"/>
        </w:tabs>
        <w:ind w:left="100" w:right="107" w:firstLine="0"/>
        <w:jc w:val="both"/>
      </w:pPr>
      <w:r>
        <w:t>Реализация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-4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hyperlink r:id="rId9">
        <w:r>
          <w:t>норм</w:t>
        </w:r>
        <w:r>
          <w:rPr>
            <w:spacing w:val="-4"/>
          </w:rPr>
          <w:t xml:space="preserve"> </w:t>
        </w:r>
        <w:r>
          <w:t>профессиональной</w:t>
        </w:r>
        <w:r>
          <w:rPr>
            <w:spacing w:val="-3"/>
          </w:rPr>
          <w:t xml:space="preserve"> </w:t>
        </w:r>
        <w:r>
          <w:t xml:space="preserve">этики </w:t>
        </w:r>
      </w:hyperlink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12"/>
        </w:tabs>
        <w:ind w:right="107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62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отношений, создаваемой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в соответствии с частью 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71"/>
        </w:tabs>
        <w:ind w:right="102" w:firstLine="0"/>
        <w:jc w:val="both"/>
        <w:rPr>
          <w:sz w:val="24"/>
        </w:rPr>
      </w:pPr>
      <w:r>
        <w:rPr>
          <w:sz w:val="24"/>
        </w:rPr>
        <w:t>Порядок рассмотрения индивидуальных трудовых споров в комиссиях по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 регулируется в порядке, установленном главой 60 Трудового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судах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34"/>
        </w:tabs>
        <w:ind w:right="99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 нарушения норм профессиональной этики, вправе обратиться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547"/>
        </w:tabs>
        <w:ind w:right="106" w:firstLine="0"/>
        <w:jc w:val="both"/>
        <w:rPr>
          <w:sz w:val="24"/>
        </w:rPr>
      </w:pPr>
      <w:r>
        <w:rPr>
          <w:sz w:val="24"/>
        </w:rPr>
        <w:t>В целях реализации права педагогических работников на справедливое и 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91"/>
        </w:tabs>
        <w:ind w:right="1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отношений, 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нежелания педагогического работника по каким-либо причинам обращаться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споров между участниками образовательных отношений он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суд.</w:t>
      </w:r>
    </w:p>
    <w:p w:rsidR="00643FEE" w:rsidRDefault="00643FEE">
      <w:pPr>
        <w:pStyle w:val="a3"/>
        <w:spacing w:before="1"/>
        <w:ind w:left="0"/>
        <w:jc w:val="left"/>
      </w:pPr>
    </w:p>
    <w:p w:rsidR="00643FEE" w:rsidRDefault="006B0CC0">
      <w:pPr>
        <w:pStyle w:val="1"/>
        <w:numPr>
          <w:ilvl w:val="0"/>
          <w:numId w:val="1"/>
        </w:numPr>
        <w:tabs>
          <w:tab w:val="left" w:pos="461"/>
        </w:tabs>
        <w:ind w:left="460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655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10">
        <w:r>
          <w:rPr>
            <w:sz w:val="24"/>
          </w:rPr>
          <w:t>Положение о нормах профессиональной этики педагогических работников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 локальным нормативным актом, принимается на Педагогическом совете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06"/>
        </w:tabs>
        <w:ind w:right="10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43FEE" w:rsidRDefault="00643FEE">
      <w:pPr>
        <w:jc w:val="both"/>
        <w:rPr>
          <w:sz w:val="24"/>
        </w:rPr>
        <w:sectPr w:rsidR="00643FEE">
          <w:pgSz w:w="11910" w:h="16840"/>
          <w:pgMar w:top="1040" w:right="820" w:bottom="280" w:left="1340" w:header="720" w:footer="720" w:gutter="0"/>
          <w:cols w:space="720"/>
        </w:sectPr>
      </w:pPr>
    </w:p>
    <w:p w:rsidR="00643FEE" w:rsidRDefault="001B7E90">
      <w:pPr>
        <w:pStyle w:val="a5"/>
        <w:numPr>
          <w:ilvl w:val="1"/>
          <w:numId w:val="1"/>
        </w:numPr>
        <w:tabs>
          <w:tab w:val="left" w:pos="828"/>
        </w:tabs>
        <w:spacing w:before="73"/>
        <w:ind w:right="108" w:firstLine="0"/>
        <w:jc w:val="both"/>
        <w:rPr>
          <w:sz w:val="24"/>
        </w:rPr>
      </w:pPr>
      <w:hyperlink r:id="rId11">
        <w:r w:rsidR="006B0CC0">
          <w:rPr>
            <w:sz w:val="24"/>
          </w:rPr>
          <w:t>Положение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о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нормах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профессиональной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этики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педагогических</w:t>
        </w:r>
        <w:r w:rsidR="006B0CC0">
          <w:rPr>
            <w:spacing w:val="1"/>
            <w:sz w:val="24"/>
          </w:rPr>
          <w:t xml:space="preserve"> </w:t>
        </w:r>
        <w:r w:rsidR="006B0CC0">
          <w:rPr>
            <w:sz w:val="24"/>
          </w:rPr>
          <w:t>работников</w:t>
        </w:r>
      </w:hyperlink>
      <w:r w:rsidR="006B0CC0">
        <w:rPr>
          <w:spacing w:val="-57"/>
          <w:sz w:val="24"/>
        </w:rPr>
        <w:t xml:space="preserve"> </w:t>
      </w:r>
      <w:r w:rsidR="006B0CC0">
        <w:rPr>
          <w:sz w:val="24"/>
        </w:rPr>
        <w:t>принимается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на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неопределенный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срок.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Изменения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и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дополнения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к</w:t>
      </w:r>
      <w:r w:rsidR="006B0CC0">
        <w:rPr>
          <w:spacing w:val="61"/>
          <w:sz w:val="24"/>
        </w:rPr>
        <w:t xml:space="preserve"> </w:t>
      </w:r>
      <w:r w:rsidR="006B0CC0">
        <w:rPr>
          <w:sz w:val="24"/>
        </w:rPr>
        <w:t>Положению</w:t>
      </w:r>
      <w:r w:rsidR="006B0CC0">
        <w:rPr>
          <w:spacing w:val="1"/>
          <w:sz w:val="24"/>
        </w:rPr>
        <w:t xml:space="preserve"> </w:t>
      </w:r>
      <w:r w:rsidR="006B0CC0">
        <w:rPr>
          <w:sz w:val="24"/>
        </w:rPr>
        <w:t>принимаются</w:t>
      </w:r>
      <w:r w:rsidR="006B0CC0">
        <w:rPr>
          <w:spacing w:val="-1"/>
          <w:sz w:val="24"/>
        </w:rPr>
        <w:t xml:space="preserve"> </w:t>
      </w:r>
      <w:r w:rsidR="006B0CC0">
        <w:rPr>
          <w:sz w:val="24"/>
        </w:rPr>
        <w:t>в</w:t>
      </w:r>
      <w:r w:rsidR="006B0CC0">
        <w:rPr>
          <w:spacing w:val="-2"/>
          <w:sz w:val="24"/>
        </w:rPr>
        <w:t xml:space="preserve"> </w:t>
      </w:r>
      <w:r w:rsidR="006B0CC0">
        <w:rPr>
          <w:sz w:val="24"/>
        </w:rPr>
        <w:t>порядке, предусмотренном</w:t>
      </w:r>
      <w:r w:rsidR="006B0CC0">
        <w:rPr>
          <w:spacing w:val="-2"/>
          <w:sz w:val="24"/>
        </w:rPr>
        <w:t xml:space="preserve"> </w:t>
      </w:r>
      <w:r w:rsidR="006B0CC0">
        <w:rPr>
          <w:sz w:val="24"/>
        </w:rPr>
        <w:t>п.10.1.</w:t>
      </w:r>
      <w:r w:rsidR="006B0CC0">
        <w:rPr>
          <w:spacing w:val="-1"/>
          <w:sz w:val="24"/>
        </w:rPr>
        <w:t xml:space="preserve"> </w:t>
      </w:r>
      <w:r w:rsidR="006B0CC0">
        <w:rPr>
          <w:sz w:val="24"/>
        </w:rPr>
        <w:t>настоящего</w:t>
      </w:r>
      <w:r w:rsidR="006B0CC0">
        <w:rPr>
          <w:spacing w:val="-1"/>
          <w:sz w:val="24"/>
        </w:rPr>
        <w:t xml:space="preserve"> </w:t>
      </w:r>
      <w:r w:rsidR="006B0CC0">
        <w:rPr>
          <w:sz w:val="24"/>
        </w:rPr>
        <w:t>Положения.</w:t>
      </w:r>
    </w:p>
    <w:p w:rsidR="00643FEE" w:rsidRDefault="006B0CC0">
      <w:pPr>
        <w:pStyle w:val="a5"/>
        <w:numPr>
          <w:ilvl w:val="1"/>
          <w:numId w:val="1"/>
        </w:numPr>
        <w:tabs>
          <w:tab w:val="left" w:pos="713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 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643FEE" w:rsidSect="00BF78B2">
      <w:pgSz w:w="11910" w:h="16840"/>
      <w:pgMar w:top="1040" w:right="8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F0D"/>
    <w:multiLevelType w:val="multilevel"/>
    <w:tmpl w:val="AB2E81D6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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FEE"/>
    <w:rsid w:val="00006B51"/>
    <w:rsid w:val="0008661F"/>
    <w:rsid w:val="001B7E90"/>
    <w:rsid w:val="004D566F"/>
    <w:rsid w:val="00643FEE"/>
    <w:rsid w:val="006B0CC0"/>
    <w:rsid w:val="008E7ED3"/>
    <w:rsid w:val="00AB03B7"/>
    <w:rsid w:val="00BF78B2"/>
    <w:rsid w:val="00E23225"/>
    <w:rsid w:val="00F7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8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78B2"/>
    <w:pPr>
      <w:ind w:left="10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78B2"/>
    <w:pPr>
      <w:ind w:left="8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F78B2"/>
    <w:pPr>
      <w:ind w:left="707" w:right="7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F78B2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78B2"/>
  </w:style>
  <w:style w:type="paragraph" w:styleId="a6">
    <w:name w:val="Balloon Text"/>
    <w:basedOn w:val="a"/>
    <w:link w:val="a7"/>
    <w:uiPriority w:val="99"/>
    <w:semiHidden/>
    <w:unhideWhenUsed/>
    <w:rsid w:val="00F76C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t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laws.ru/t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14" TargetMode="External"/><Relationship Id="rId11" Type="http://schemas.openxmlformats.org/officeDocument/2006/relationships/hyperlink" Target="https://ohrana-tryda.com/node/191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hrana-tryda.com/node/1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User</cp:lastModifiedBy>
  <cp:revision>10</cp:revision>
  <cp:lastPrinted>2024-11-05T06:43:00Z</cp:lastPrinted>
  <dcterms:created xsi:type="dcterms:W3CDTF">2024-11-04T17:11:00Z</dcterms:created>
  <dcterms:modified xsi:type="dcterms:W3CDTF">2025-05-30T04:29:00Z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2024-11-04T00:00:00Z</vt:filetime>
  </property>
</Properties>
</file>